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68" w:rsidRPr="009A69FC" w:rsidRDefault="00726AA1" w:rsidP="00726AA1">
      <w:pPr>
        <w:tabs>
          <w:tab w:val="center" w:pos="5040"/>
        </w:tabs>
        <w:suppressAutoHyphens/>
        <w:jc w:val="center"/>
        <w:rPr>
          <w:rFonts w:asciiTheme="minorHAnsi" w:hAnsiTheme="minorHAnsi" w:cstheme="minorHAnsi"/>
          <w:i/>
          <w:sz w:val="22"/>
          <w:szCs w:val="22"/>
        </w:rPr>
      </w:pPr>
      <w:r>
        <w:rPr>
          <w:rFonts w:asciiTheme="minorHAnsi" w:hAnsiTheme="minorHAnsi" w:cstheme="minorHAnsi"/>
          <w:i/>
          <w:sz w:val="22"/>
          <w:szCs w:val="22"/>
        </w:rPr>
        <w:t xml:space="preserve">Brief </w:t>
      </w:r>
      <w:r w:rsidR="00F66E68" w:rsidRPr="009A69FC">
        <w:rPr>
          <w:rFonts w:asciiTheme="minorHAnsi" w:hAnsiTheme="minorHAnsi" w:cstheme="minorHAnsi"/>
          <w:i/>
          <w:sz w:val="22"/>
          <w:szCs w:val="22"/>
        </w:rPr>
        <w:t>CURRICULUM VITAE</w:t>
      </w:r>
    </w:p>
    <w:p w:rsidR="00F66E68" w:rsidRPr="009A69FC" w:rsidRDefault="00302C8D" w:rsidP="00726AA1">
      <w:pPr>
        <w:tabs>
          <w:tab w:val="center" w:pos="5040"/>
        </w:tabs>
        <w:suppressAutoHyphens/>
        <w:jc w:val="center"/>
        <w:rPr>
          <w:rFonts w:asciiTheme="minorHAnsi" w:hAnsiTheme="minorHAnsi" w:cstheme="minorHAnsi"/>
          <w:sz w:val="22"/>
          <w:szCs w:val="22"/>
        </w:rPr>
      </w:pPr>
      <w:r w:rsidRPr="009A69FC">
        <w:rPr>
          <w:rFonts w:asciiTheme="minorHAnsi" w:hAnsiTheme="minorHAnsi" w:cstheme="minorHAnsi"/>
          <w:sz w:val="22"/>
          <w:szCs w:val="22"/>
        </w:rPr>
        <w:fldChar w:fldCharType="begin"/>
      </w:r>
      <w:r w:rsidR="00F66E68" w:rsidRPr="009A69FC">
        <w:rPr>
          <w:rFonts w:asciiTheme="minorHAnsi" w:hAnsiTheme="minorHAnsi" w:cstheme="minorHAnsi"/>
          <w:sz w:val="22"/>
          <w:szCs w:val="22"/>
        </w:rPr>
        <w:instrText xml:space="preserve">PRIVATE </w:instrText>
      </w:r>
      <w:r w:rsidRPr="009A69FC">
        <w:rPr>
          <w:rFonts w:asciiTheme="minorHAnsi" w:hAnsiTheme="minorHAnsi" w:cstheme="minorHAnsi"/>
          <w:sz w:val="22"/>
          <w:szCs w:val="22"/>
        </w:rPr>
        <w:fldChar w:fldCharType="end"/>
      </w:r>
    </w:p>
    <w:p w:rsidR="006668E1" w:rsidRDefault="00726AA1" w:rsidP="00726AA1">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Sharon </w:t>
      </w:r>
      <w:r w:rsidR="00F66E68" w:rsidRPr="009A69FC">
        <w:rPr>
          <w:rFonts w:asciiTheme="minorHAnsi" w:hAnsiTheme="minorHAnsi" w:cstheme="minorHAnsi"/>
          <w:sz w:val="22"/>
          <w:szCs w:val="22"/>
        </w:rPr>
        <w:t>Weiner</w:t>
      </w:r>
      <w:r w:rsidR="00DE1C07">
        <w:rPr>
          <w:rFonts w:asciiTheme="minorHAnsi" w:hAnsiTheme="minorHAnsi" w:cstheme="minorHAnsi"/>
          <w:sz w:val="22"/>
          <w:szCs w:val="22"/>
        </w:rPr>
        <w:t xml:space="preserve">, </w:t>
      </w:r>
      <w:proofErr w:type="spellStart"/>
      <w:r w:rsidR="00DE1C07">
        <w:rPr>
          <w:rFonts w:asciiTheme="minorHAnsi" w:hAnsiTheme="minorHAnsi" w:cstheme="minorHAnsi"/>
          <w:sz w:val="22"/>
          <w:szCs w:val="22"/>
        </w:rPr>
        <w:t>EdD</w:t>
      </w:r>
      <w:proofErr w:type="spellEnd"/>
      <w:r w:rsidR="00DE1C07">
        <w:rPr>
          <w:rFonts w:asciiTheme="minorHAnsi" w:hAnsiTheme="minorHAnsi" w:cstheme="minorHAnsi"/>
          <w:sz w:val="22"/>
          <w:szCs w:val="22"/>
        </w:rPr>
        <w:t>, MLS</w:t>
      </w:r>
      <w:r w:rsidR="006668E1">
        <w:rPr>
          <w:rFonts w:asciiTheme="minorHAnsi" w:hAnsiTheme="minorHAnsi" w:cstheme="minorHAnsi"/>
          <w:sz w:val="22"/>
          <w:szCs w:val="22"/>
        </w:rPr>
        <w:tab/>
      </w:r>
      <w:r w:rsidR="006668E1">
        <w:rPr>
          <w:rFonts w:asciiTheme="minorHAnsi" w:hAnsiTheme="minorHAnsi" w:cstheme="minorHAnsi"/>
          <w:sz w:val="22"/>
          <w:szCs w:val="22"/>
        </w:rPr>
        <w:tab/>
      </w:r>
      <w:r w:rsidR="006668E1">
        <w:rPr>
          <w:rFonts w:asciiTheme="minorHAnsi" w:hAnsiTheme="minorHAnsi" w:cstheme="minorHAnsi"/>
          <w:sz w:val="22"/>
          <w:szCs w:val="22"/>
        </w:rPr>
        <w:tab/>
      </w:r>
      <w:r w:rsidR="006668E1">
        <w:rPr>
          <w:rFonts w:asciiTheme="minorHAnsi" w:hAnsiTheme="minorHAnsi" w:cstheme="minorHAnsi"/>
          <w:sz w:val="22"/>
          <w:szCs w:val="22"/>
        </w:rPr>
        <w:tab/>
      </w:r>
      <w:r w:rsidR="00D67C62">
        <w:rPr>
          <w:rFonts w:asciiTheme="minorHAnsi" w:hAnsiTheme="minorHAnsi" w:cstheme="minorHAnsi"/>
          <w:sz w:val="22"/>
          <w:szCs w:val="22"/>
        </w:rPr>
        <w:tab/>
      </w:r>
      <w:r>
        <w:rPr>
          <w:rFonts w:asciiTheme="minorHAnsi" w:hAnsiTheme="minorHAnsi" w:cstheme="minorHAnsi"/>
          <w:sz w:val="22"/>
          <w:szCs w:val="22"/>
        </w:rPr>
        <w:tab/>
      </w:r>
      <w:r w:rsidR="006668E1" w:rsidRPr="009A69FC">
        <w:rPr>
          <w:rFonts w:asciiTheme="minorHAnsi" w:hAnsiTheme="minorHAnsi" w:cstheme="minorHAnsi"/>
          <w:sz w:val="22"/>
          <w:szCs w:val="22"/>
        </w:rPr>
        <w:t>765</w:t>
      </w:r>
      <w:r w:rsidR="00D67C62">
        <w:rPr>
          <w:rFonts w:asciiTheme="minorHAnsi" w:hAnsiTheme="minorHAnsi" w:cstheme="minorHAnsi"/>
          <w:sz w:val="22"/>
          <w:szCs w:val="22"/>
        </w:rPr>
        <w:t>.</w:t>
      </w:r>
      <w:r w:rsidR="006668E1" w:rsidRPr="009A69FC">
        <w:rPr>
          <w:rFonts w:asciiTheme="minorHAnsi" w:hAnsiTheme="minorHAnsi" w:cstheme="minorHAnsi"/>
          <w:sz w:val="22"/>
          <w:szCs w:val="22"/>
        </w:rPr>
        <w:t>496</w:t>
      </w:r>
      <w:r w:rsidR="00D67C62">
        <w:rPr>
          <w:rFonts w:asciiTheme="minorHAnsi" w:hAnsiTheme="minorHAnsi" w:cstheme="minorHAnsi"/>
          <w:sz w:val="22"/>
          <w:szCs w:val="22"/>
        </w:rPr>
        <w:t>.</w:t>
      </w:r>
      <w:r w:rsidR="006668E1" w:rsidRPr="009A69FC">
        <w:rPr>
          <w:rFonts w:asciiTheme="minorHAnsi" w:hAnsiTheme="minorHAnsi" w:cstheme="minorHAnsi"/>
          <w:sz w:val="22"/>
          <w:szCs w:val="22"/>
        </w:rPr>
        <w:t>3128</w:t>
      </w:r>
    </w:p>
    <w:p w:rsidR="00913687" w:rsidRDefault="00913687" w:rsidP="00726AA1">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Purdue University Libraries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sweiner@purdue.edu</w:t>
      </w:r>
    </w:p>
    <w:p w:rsidR="00125503" w:rsidRDefault="00913687" w:rsidP="00726AA1">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504 West State St.</w:t>
      </w:r>
      <w:r w:rsidR="006668E1">
        <w:rPr>
          <w:rFonts w:asciiTheme="minorHAnsi" w:hAnsiTheme="minorHAnsi" w:cstheme="minorHAnsi"/>
          <w:sz w:val="22"/>
          <w:szCs w:val="22"/>
        </w:rPr>
        <w:tab/>
      </w:r>
      <w:r w:rsidR="006668E1">
        <w:rPr>
          <w:rFonts w:asciiTheme="minorHAnsi" w:hAnsiTheme="minorHAnsi" w:cstheme="minorHAnsi"/>
          <w:sz w:val="22"/>
          <w:szCs w:val="22"/>
        </w:rPr>
        <w:tab/>
      </w:r>
      <w:r w:rsidR="006668E1">
        <w:rPr>
          <w:rFonts w:asciiTheme="minorHAnsi" w:hAnsiTheme="minorHAnsi" w:cstheme="minorHAnsi"/>
          <w:sz w:val="22"/>
          <w:szCs w:val="22"/>
        </w:rPr>
        <w:tab/>
      </w:r>
      <w:r w:rsidR="006668E1">
        <w:rPr>
          <w:rFonts w:asciiTheme="minorHAnsi" w:hAnsiTheme="minorHAnsi" w:cstheme="minorHAnsi"/>
          <w:sz w:val="22"/>
          <w:szCs w:val="22"/>
        </w:rPr>
        <w:tab/>
      </w:r>
      <w:r w:rsidR="006668E1">
        <w:rPr>
          <w:rFonts w:asciiTheme="minorHAnsi" w:hAnsiTheme="minorHAnsi" w:cstheme="minorHAnsi"/>
          <w:sz w:val="22"/>
          <w:szCs w:val="22"/>
        </w:rPr>
        <w:tab/>
      </w:r>
      <w:r w:rsidR="006668E1">
        <w:rPr>
          <w:rFonts w:asciiTheme="minorHAnsi" w:hAnsiTheme="minorHAnsi" w:cstheme="minorHAnsi"/>
          <w:sz w:val="22"/>
          <w:szCs w:val="22"/>
        </w:rPr>
        <w:tab/>
      </w:r>
      <w:r w:rsidR="006668E1">
        <w:rPr>
          <w:rFonts w:asciiTheme="minorHAnsi" w:hAnsiTheme="minorHAnsi" w:cstheme="minorHAnsi"/>
          <w:sz w:val="22"/>
          <w:szCs w:val="22"/>
        </w:rPr>
        <w:tab/>
      </w:r>
    </w:p>
    <w:p w:rsidR="006668E1" w:rsidRPr="009A69FC" w:rsidRDefault="00F66E68" w:rsidP="00726AA1">
      <w:pPr>
        <w:tabs>
          <w:tab w:val="left" w:pos="-720"/>
        </w:tabs>
        <w:suppressAutoHyphens/>
        <w:rPr>
          <w:rFonts w:asciiTheme="minorHAnsi" w:hAnsiTheme="minorHAnsi" w:cstheme="minorHAnsi"/>
          <w:sz w:val="22"/>
          <w:szCs w:val="22"/>
        </w:rPr>
      </w:pPr>
      <w:r w:rsidRPr="009A69FC">
        <w:rPr>
          <w:rFonts w:asciiTheme="minorHAnsi" w:hAnsiTheme="minorHAnsi" w:cstheme="minorHAnsi"/>
          <w:sz w:val="22"/>
          <w:szCs w:val="22"/>
        </w:rPr>
        <w:t>West Lafayette, IN  4790</w:t>
      </w:r>
      <w:r w:rsidR="00A947F5">
        <w:rPr>
          <w:rFonts w:asciiTheme="minorHAnsi" w:hAnsiTheme="minorHAnsi" w:cstheme="minorHAnsi"/>
          <w:sz w:val="22"/>
          <w:szCs w:val="22"/>
        </w:rPr>
        <w:t>6</w:t>
      </w:r>
      <w:r w:rsidR="006668E1">
        <w:rPr>
          <w:rFonts w:asciiTheme="minorHAnsi" w:hAnsiTheme="minorHAnsi" w:cstheme="minorHAnsi"/>
          <w:sz w:val="22"/>
          <w:szCs w:val="22"/>
        </w:rPr>
        <w:tab/>
      </w:r>
      <w:r w:rsidR="006668E1">
        <w:rPr>
          <w:rFonts w:asciiTheme="minorHAnsi" w:hAnsiTheme="minorHAnsi" w:cstheme="minorHAnsi"/>
          <w:sz w:val="22"/>
          <w:szCs w:val="22"/>
        </w:rPr>
        <w:tab/>
      </w:r>
      <w:r w:rsidR="006668E1">
        <w:rPr>
          <w:rFonts w:asciiTheme="minorHAnsi" w:hAnsiTheme="minorHAnsi" w:cstheme="minorHAnsi"/>
          <w:sz w:val="22"/>
          <w:szCs w:val="22"/>
        </w:rPr>
        <w:tab/>
      </w:r>
      <w:r w:rsidR="006668E1">
        <w:rPr>
          <w:rFonts w:asciiTheme="minorHAnsi" w:hAnsiTheme="minorHAnsi" w:cstheme="minorHAnsi"/>
          <w:sz w:val="22"/>
          <w:szCs w:val="22"/>
        </w:rPr>
        <w:tab/>
      </w:r>
      <w:r w:rsidR="006668E1">
        <w:rPr>
          <w:rFonts w:asciiTheme="minorHAnsi" w:hAnsiTheme="minorHAnsi" w:cstheme="minorHAnsi"/>
          <w:sz w:val="22"/>
          <w:szCs w:val="22"/>
        </w:rPr>
        <w:tab/>
      </w:r>
      <w:r w:rsidR="006668E1">
        <w:rPr>
          <w:rFonts w:asciiTheme="minorHAnsi" w:hAnsiTheme="minorHAnsi" w:cstheme="minorHAnsi"/>
          <w:sz w:val="22"/>
          <w:szCs w:val="22"/>
        </w:rPr>
        <w:tab/>
      </w:r>
      <w:r w:rsidR="00D67C62">
        <w:rPr>
          <w:rFonts w:asciiTheme="minorHAnsi" w:hAnsiTheme="minorHAnsi" w:cstheme="minorHAnsi"/>
          <w:sz w:val="22"/>
          <w:szCs w:val="22"/>
        </w:rPr>
        <w:tab/>
      </w:r>
    </w:p>
    <w:p w:rsidR="00F66E68" w:rsidRPr="009A69FC" w:rsidRDefault="00F66E68" w:rsidP="00726AA1">
      <w:pPr>
        <w:tabs>
          <w:tab w:val="left" w:pos="-720"/>
        </w:tabs>
        <w:suppressAutoHyphens/>
        <w:rPr>
          <w:rFonts w:asciiTheme="minorHAnsi" w:hAnsiTheme="minorHAnsi" w:cstheme="minorHAnsi"/>
          <w:sz w:val="22"/>
          <w:szCs w:val="22"/>
        </w:rPr>
      </w:pPr>
    </w:p>
    <w:p w:rsidR="00F66E68" w:rsidRPr="009A69FC" w:rsidRDefault="00F66E68" w:rsidP="00726AA1">
      <w:pPr>
        <w:tabs>
          <w:tab w:val="left" w:pos="-720"/>
        </w:tabs>
        <w:suppressAutoHyphens/>
        <w:rPr>
          <w:rFonts w:asciiTheme="minorHAnsi" w:hAnsiTheme="minorHAnsi" w:cstheme="minorHAnsi"/>
          <w:b/>
          <w:sz w:val="22"/>
          <w:szCs w:val="22"/>
        </w:rPr>
      </w:pPr>
      <w:r w:rsidRPr="009A69FC">
        <w:rPr>
          <w:rFonts w:asciiTheme="minorHAnsi" w:hAnsiTheme="minorHAnsi" w:cstheme="minorHAnsi"/>
          <w:b/>
          <w:sz w:val="22"/>
          <w:szCs w:val="22"/>
        </w:rPr>
        <w:t>EDUCATION:</w:t>
      </w:r>
    </w:p>
    <w:p w:rsidR="00F66E68" w:rsidRPr="009A69FC" w:rsidRDefault="00F66E68" w:rsidP="00726AA1">
      <w:pPr>
        <w:tabs>
          <w:tab w:val="left" w:pos="-720"/>
        </w:tabs>
        <w:suppressAutoHyphens/>
        <w:rPr>
          <w:rFonts w:asciiTheme="minorHAnsi" w:hAnsiTheme="minorHAnsi" w:cstheme="minorHAnsi"/>
          <w:sz w:val="22"/>
          <w:szCs w:val="22"/>
        </w:rPr>
      </w:pPr>
      <w:proofErr w:type="spellStart"/>
      <w:r w:rsidRPr="009A69FC">
        <w:rPr>
          <w:rFonts w:asciiTheme="minorHAnsi" w:hAnsiTheme="minorHAnsi" w:cstheme="minorHAnsi"/>
          <w:sz w:val="22"/>
          <w:szCs w:val="22"/>
        </w:rPr>
        <w:t>EdD</w:t>
      </w:r>
      <w:proofErr w:type="spellEnd"/>
      <w:r w:rsidRPr="009A69FC">
        <w:rPr>
          <w:rFonts w:asciiTheme="minorHAnsi" w:hAnsiTheme="minorHAnsi" w:cstheme="minorHAnsi"/>
          <w:sz w:val="22"/>
          <w:szCs w:val="22"/>
        </w:rPr>
        <w:tab/>
        <w:t>Vanderbilt University, Higher Education Leadership and Policy Studies, 2007</w:t>
      </w:r>
    </w:p>
    <w:p w:rsidR="00F66E68" w:rsidRPr="009A69FC" w:rsidRDefault="00F66E68" w:rsidP="00726AA1">
      <w:pPr>
        <w:tabs>
          <w:tab w:val="left" w:pos="-720"/>
        </w:tabs>
        <w:suppressAutoHyphens/>
        <w:rPr>
          <w:rFonts w:asciiTheme="minorHAnsi" w:hAnsiTheme="minorHAnsi" w:cstheme="minorHAnsi"/>
          <w:sz w:val="22"/>
          <w:szCs w:val="22"/>
        </w:rPr>
      </w:pPr>
      <w:r w:rsidRPr="009A69FC">
        <w:rPr>
          <w:rFonts w:asciiTheme="minorHAnsi" w:hAnsiTheme="minorHAnsi" w:cstheme="minorHAnsi"/>
          <w:sz w:val="22"/>
          <w:szCs w:val="22"/>
        </w:rPr>
        <w:t>MLS</w:t>
      </w:r>
      <w:r w:rsidRPr="009A69FC">
        <w:rPr>
          <w:rFonts w:asciiTheme="minorHAnsi" w:hAnsiTheme="minorHAnsi" w:cstheme="minorHAnsi"/>
          <w:sz w:val="22"/>
          <w:szCs w:val="22"/>
        </w:rPr>
        <w:tab/>
        <w:t>State University of New York at Buffalo, 1982</w:t>
      </w:r>
    </w:p>
    <w:p w:rsidR="00F66E68" w:rsidRPr="009A69FC" w:rsidRDefault="00F66E68" w:rsidP="00726AA1">
      <w:pPr>
        <w:tabs>
          <w:tab w:val="left" w:pos="-720"/>
        </w:tabs>
        <w:suppressAutoHyphens/>
        <w:rPr>
          <w:rFonts w:asciiTheme="minorHAnsi" w:hAnsiTheme="minorHAnsi" w:cstheme="minorHAnsi"/>
          <w:sz w:val="22"/>
          <w:szCs w:val="22"/>
        </w:rPr>
      </w:pPr>
      <w:r w:rsidRPr="009A69FC">
        <w:rPr>
          <w:rFonts w:asciiTheme="minorHAnsi" w:hAnsiTheme="minorHAnsi" w:cstheme="minorHAnsi"/>
          <w:sz w:val="22"/>
          <w:szCs w:val="22"/>
        </w:rPr>
        <w:t>BA</w:t>
      </w:r>
      <w:r w:rsidRPr="009A69FC">
        <w:rPr>
          <w:rFonts w:asciiTheme="minorHAnsi" w:hAnsiTheme="minorHAnsi" w:cstheme="minorHAnsi"/>
          <w:sz w:val="22"/>
          <w:szCs w:val="22"/>
        </w:rPr>
        <w:tab/>
        <w:t>State University of New York at Buffalo, 1978</w:t>
      </w:r>
    </w:p>
    <w:p w:rsidR="00F66E68" w:rsidRPr="009A69FC" w:rsidRDefault="00F66E68" w:rsidP="00726AA1">
      <w:pPr>
        <w:tabs>
          <w:tab w:val="left" w:pos="-720"/>
        </w:tabs>
        <w:suppressAutoHyphens/>
        <w:rPr>
          <w:rFonts w:asciiTheme="minorHAnsi" w:hAnsiTheme="minorHAnsi" w:cstheme="minorHAnsi"/>
          <w:sz w:val="22"/>
          <w:szCs w:val="22"/>
        </w:rPr>
      </w:pPr>
    </w:p>
    <w:p w:rsidR="00F66E68" w:rsidRPr="009A69FC" w:rsidRDefault="00F66E68" w:rsidP="00726AA1">
      <w:pPr>
        <w:tabs>
          <w:tab w:val="left" w:pos="-720"/>
        </w:tabs>
        <w:suppressAutoHyphens/>
        <w:rPr>
          <w:rFonts w:asciiTheme="minorHAnsi" w:hAnsiTheme="minorHAnsi" w:cstheme="minorHAnsi"/>
          <w:b/>
          <w:sz w:val="22"/>
          <w:szCs w:val="22"/>
        </w:rPr>
      </w:pPr>
      <w:r w:rsidRPr="009A69FC">
        <w:rPr>
          <w:rFonts w:asciiTheme="minorHAnsi" w:hAnsiTheme="minorHAnsi" w:cstheme="minorHAnsi"/>
          <w:b/>
          <w:sz w:val="22"/>
          <w:szCs w:val="22"/>
        </w:rPr>
        <w:t>EMPLOYMENT:</w:t>
      </w:r>
    </w:p>
    <w:p w:rsidR="00DE1C07" w:rsidRDefault="00DE1C07" w:rsidP="00726AA1">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2016-</w:t>
      </w:r>
      <w:r>
        <w:rPr>
          <w:rFonts w:asciiTheme="minorHAnsi" w:hAnsiTheme="minorHAnsi" w:cstheme="minorHAnsi"/>
          <w:sz w:val="22"/>
          <w:szCs w:val="22"/>
        </w:rPr>
        <w:tab/>
      </w:r>
      <w:r>
        <w:rPr>
          <w:rFonts w:asciiTheme="minorHAnsi" w:hAnsiTheme="minorHAnsi" w:cstheme="minorHAnsi"/>
          <w:sz w:val="22"/>
          <w:szCs w:val="22"/>
        </w:rPr>
        <w:tab/>
        <w:t>Interim Associate Dean for Academic Affairs</w:t>
      </w:r>
    </w:p>
    <w:p w:rsidR="00A947F5" w:rsidRDefault="00F66E68" w:rsidP="00726AA1">
      <w:pPr>
        <w:tabs>
          <w:tab w:val="left" w:pos="-720"/>
        </w:tabs>
        <w:suppressAutoHyphens/>
        <w:rPr>
          <w:rFonts w:asciiTheme="minorHAnsi" w:hAnsiTheme="minorHAnsi" w:cstheme="minorHAnsi"/>
          <w:sz w:val="22"/>
          <w:szCs w:val="22"/>
        </w:rPr>
      </w:pPr>
      <w:r w:rsidRPr="009A69FC">
        <w:rPr>
          <w:rFonts w:asciiTheme="minorHAnsi" w:hAnsiTheme="minorHAnsi" w:cstheme="minorHAnsi"/>
          <w:sz w:val="22"/>
          <w:szCs w:val="22"/>
        </w:rPr>
        <w:t>2009-</w:t>
      </w:r>
      <w:r w:rsidRPr="009A69FC">
        <w:rPr>
          <w:rFonts w:asciiTheme="minorHAnsi" w:hAnsiTheme="minorHAnsi" w:cstheme="minorHAnsi"/>
          <w:sz w:val="22"/>
          <w:szCs w:val="22"/>
        </w:rPr>
        <w:tab/>
      </w:r>
      <w:r w:rsidRPr="009A69FC">
        <w:rPr>
          <w:rFonts w:asciiTheme="minorHAnsi" w:hAnsiTheme="minorHAnsi" w:cstheme="minorHAnsi"/>
          <w:sz w:val="22"/>
          <w:szCs w:val="22"/>
        </w:rPr>
        <w:tab/>
        <w:t xml:space="preserve">Professor </w:t>
      </w:r>
      <w:r w:rsidR="00D757D0" w:rsidRPr="009A69FC">
        <w:rPr>
          <w:rFonts w:asciiTheme="minorHAnsi" w:hAnsiTheme="minorHAnsi" w:cstheme="minorHAnsi"/>
          <w:sz w:val="22"/>
          <w:szCs w:val="22"/>
        </w:rPr>
        <w:t xml:space="preserve">of Library Science </w:t>
      </w:r>
      <w:r w:rsidRPr="009A69FC">
        <w:rPr>
          <w:rFonts w:asciiTheme="minorHAnsi" w:hAnsiTheme="minorHAnsi" w:cstheme="minorHAnsi"/>
          <w:sz w:val="22"/>
          <w:szCs w:val="22"/>
        </w:rPr>
        <w:t>and W. Wayne Booker Chair in Information</w:t>
      </w:r>
      <w:r w:rsidR="00A947F5">
        <w:rPr>
          <w:rFonts w:asciiTheme="minorHAnsi" w:hAnsiTheme="minorHAnsi" w:cstheme="minorHAnsi"/>
          <w:sz w:val="22"/>
          <w:szCs w:val="22"/>
        </w:rPr>
        <w:t xml:space="preserve"> </w:t>
      </w:r>
      <w:r w:rsidRPr="009A69FC">
        <w:rPr>
          <w:rFonts w:asciiTheme="minorHAnsi" w:hAnsiTheme="minorHAnsi" w:cstheme="minorHAnsi"/>
          <w:sz w:val="22"/>
          <w:szCs w:val="22"/>
        </w:rPr>
        <w:t>Literacy</w:t>
      </w:r>
      <w:r w:rsidR="00104187">
        <w:rPr>
          <w:rFonts w:asciiTheme="minorHAnsi" w:hAnsiTheme="minorHAnsi" w:cstheme="minorHAnsi"/>
          <w:sz w:val="22"/>
          <w:szCs w:val="22"/>
        </w:rPr>
        <w:t>,</w:t>
      </w:r>
    </w:p>
    <w:p w:rsidR="00F66E68" w:rsidRPr="009A69FC" w:rsidRDefault="00A947F5" w:rsidP="00726AA1">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F66E68" w:rsidRPr="009A69FC">
        <w:rPr>
          <w:rFonts w:asciiTheme="minorHAnsi" w:hAnsiTheme="minorHAnsi" w:cstheme="minorHAnsi"/>
          <w:sz w:val="22"/>
          <w:szCs w:val="22"/>
        </w:rPr>
        <w:t>Purdue University</w:t>
      </w:r>
    </w:p>
    <w:p w:rsidR="00F66E68" w:rsidRPr="009A69FC" w:rsidRDefault="00F66E68" w:rsidP="00726AA1">
      <w:pPr>
        <w:tabs>
          <w:tab w:val="left" w:pos="-720"/>
        </w:tabs>
        <w:suppressAutoHyphens/>
        <w:rPr>
          <w:rFonts w:asciiTheme="minorHAnsi" w:hAnsiTheme="minorHAnsi" w:cstheme="minorHAnsi"/>
          <w:sz w:val="22"/>
          <w:szCs w:val="22"/>
        </w:rPr>
      </w:pPr>
      <w:r w:rsidRPr="009A69FC">
        <w:rPr>
          <w:rFonts w:asciiTheme="minorHAnsi" w:hAnsiTheme="minorHAnsi" w:cstheme="minorHAnsi"/>
          <w:sz w:val="22"/>
          <w:szCs w:val="22"/>
        </w:rPr>
        <w:t>2007-2009</w:t>
      </w:r>
      <w:r w:rsidRPr="009A69FC">
        <w:rPr>
          <w:rFonts w:asciiTheme="minorHAnsi" w:hAnsiTheme="minorHAnsi" w:cstheme="minorHAnsi"/>
          <w:sz w:val="22"/>
          <w:szCs w:val="22"/>
        </w:rPr>
        <w:tab/>
        <w:t>Dean of Library Services, University of Massachusetts Dartmouth</w:t>
      </w:r>
    </w:p>
    <w:p w:rsidR="00F66E68" w:rsidRPr="009A69FC" w:rsidRDefault="00F66E68" w:rsidP="00726AA1">
      <w:pPr>
        <w:pStyle w:val="BodyText"/>
        <w:rPr>
          <w:rFonts w:asciiTheme="minorHAnsi" w:hAnsiTheme="minorHAnsi" w:cstheme="minorHAnsi"/>
          <w:bCs/>
          <w:sz w:val="22"/>
          <w:szCs w:val="22"/>
        </w:rPr>
      </w:pPr>
      <w:r w:rsidRPr="009A69FC">
        <w:rPr>
          <w:rFonts w:asciiTheme="minorHAnsi" w:hAnsiTheme="minorHAnsi" w:cstheme="minorHAnsi"/>
          <w:bCs/>
          <w:sz w:val="22"/>
          <w:szCs w:val="22"/>
        </w:rPr>
        <w:t>2002-2007</w:t>
      </w:r>
      <w:r w:rsidRPr="009A69FC">
        <w:rPr>
          <w:rFonts w:asciiTheme="minorHAnsi" w:hAnsiTheme="minorHAnsi" w:cstheme="minorHAnsi"/>
          <w:bCs/>
          <w:sz w:val="22"/>
          <w:szCs w:val="22"/>
        </w:rPr>
        <w:tab/>
        <w:t>Director, Peabody Library, Vanderbilt University</w:t>
      </w:r>
    </w:p>
    <w:p w:rsidR="00F66E68" w:rsidRPr="009A69FC" w:rsidRDefault="00F66E68" w:rsidP="00726AA1">
      <w:pPr>
        <w:tabs>
          <w:tab w:val="left" w:pos="-720"/>
        </w:tabs>
        <w:suppressAutoHyphens/>
        <w:ind w:left="1440" w:hanging="1440"/>
        <w:rPr>
          <w:rFonts w:asciiTheme="minorHAnsi" w:hAnsiTheme="minorHAnsi" w:cstheme="minorHAnsi"/>
          <w:sz w:val="22"/>
          <w:szCs w:val="22"/>
        </w:rPr>
      </w:pPr>
      <w:r w:rsidRPr="009A69FC">
        <w:rPr>
          <w:rFonts w:asciiTheme="minorHAnsi" w:hAnsiTheme="minorHAnsi" w:cstheme="minorHAnsi"/>
          <w:sz w:val="22"/>
          <w:szCs w:val="22"/>
        </w:rPr>
        <w:t>19</w:t>
      </w:r>
      <w:r w:rsidR="007D63F5">
        <w:rPr>
          <w:rFonts w:asciiTheme="minorHAnsi" w:hAnsiTheme="minorHAnsi" w:cstheme="minorHAnsi"/>
          <w:sz w:val="22"/>
          <w:szCs w:val="22"/>
        </w:rPr>
        <w:t>8</w:t>
      </w:r>
      <w:r w:rsidR="00567DA7">
        <w:rPr>
          <w:rFonts w:asciiTheme="minorHAnsi" w:hAnsiTheme="minorHAnsi" w:cstheme="minorHAnsi"/>
          <w:sz w:val="22"/>
          <w:szCs w:val="22"/>
        </w:rPr>
        <w:t>3</w:t>
      </w:r>
      <w:r w:rsidRPr="009A69FC">
        <w:rPr>
          <w:rFonts w:asciiTheme="minorHAnsi" w:hAnsiTheme="minorHAnsi" w:cstheme="minorHAnsi"/>
          <w:sz w:val="22"/>
          <w:szCs w:val="22"/>
        </w:rPr>
        <w:t xml:space="preserve">-2002  </w:t>
      </w:r>
      <w:r w:rsidRPr="009A69FC">
        <w:rPr>
          <w:rFonts w:asciiTheme="minorHAnsi" w:hAnsiTheme="minorHAnsi" w:cstheme="minorHAnsi"/>
          <w:sz w:val="22"/>
          <w:szCs w:val="22"/>
        </w:rPr>
        <w:tab/>
      </w:r>
      <w:r w:rsidR="007D63F5">
        <w:rPr>
          <w:rFonts w:asciiTheme="minorHAnsi" w:hAnsiTheme="minorHAnsi" w:cstheme="minorHAnsi"/>
          <w:sz w:val="22"/>
          <w:szCs w:val="22"/>
        </w:rPr>
        <w:t xml:space="preserve">Department </w:t>
      </w:r>
      <w:r w:rsidRPr="009A69FC">
        <w:rPr>
          <w:rFonts w:asciiTheme="minorHAnsi" w:hAnsiTheme="minorHAnsi" w:cstheme="minorHAnsi"/>
          <w:sz w:val="22"/>
          <w:szCs w:val="22"/>
        </w:rPr>
        <w:t>Head, Health Sciences Library, University at Buffalo</w:t>
      </w:r>
      <w:r w:rsidR="007D63F5">
        <w:rPr>
          <w:rFonts w:asciiTheme="minorHAnsi" w:hAnsiTheme="minorHAnsi" w:cstheme="minorHAnsi"/>
          <w:sz w:val="22"/>
          <w:szCs w:val="22"/>
        </w:rPr>
        <w:t xml:space="preserve"> (</w:t>
      </w:r>
      <w:r w:rsidR="007D63F5" w:rsidRPr="007D63F5">
        <w:rPr>
          <w:rFonts w:asciiTheme="minorHAnsi" w:hAnsiTheme="minorHAnsi" w:cstheme="minorHAnsi"/>
          <w:sz w:val="22"/>
          <w:szCs w:val="22"/>
        </w:rPr>
        <w:t xml:space="preserve">reference, </w:t>
      </w:r>
      <w:r w:rsidR="007D63F5">
        <w:rPr>
          <w:rFonts w:asciiTheme="minorHAnsi" w:hAnsiTheme="minorHAnsi" w:cstheme="minorHAnsi"/>
          <w:sz w:val="22"/>
          <w:szCs w:val="22"/>
        </w:rPr>
        <w:t>instruction</w:t>
      </w:r>
      <w:r w:rsidR="007D63F5" w:rsidRPr="007D63F5">
        <w:rPr>
          <w:rFonts w:asciiTheme="minorHAnsi" w:hAnsiTheme="minorHAnsi" w:cstheme="minorHAnsi"/>
          <w:sz w:val="22"/>
          <w:szCs w:val="22"/>
        </w:rPr>
        <w:t>, interli</w:t>
      </w:r>
      <w:r w:rsidR="007D63F5">
        <w:rPr>
          <w:rFonts w:asciiTheme="minorHAnsi" w:hAnsiTheme="minorHAnsi" w:cstheme="minorHAnsi"/>
          <w:sz w:val="22"/>
          <w:szCs w:val="22"/>
        </w:rPr>
        <w:t>brary loan, History of Medicine Collection)</w:t>
      </w:r>
    </w:p>
    <w:p w:rsidR="00F66E68" w:rsidRPr="009A69FC" w:rsidRDefault="00F66E68" w:rsidP="00726AA1">
      <w:pPr>
        <w:tabs>
          <w:tab w:val="left" w:pos="-720"/>
          <w:tab w:val="left" w:pos="0"/>
        </w:tabs>
        <w:suppressAutoHyphens/>
        <w:ind w:left="720" w:hanging="720"/>
        <w:rPr>
          <w:rFonts w:asciiTheme="minorHAnsi" w:hAnsiTheme="minorHAnsi" w:cstheme="minorHAnsi"/>
          <w:sz w:val="22"/>
          <w:szCs w:val="22"/>
        </w:rPr>
      </w:pPr>
      <w:r w:rsidRPr="009A69FC">
        <w:rPr>
          <w:rFonts w:asciiTheme="minorHAnsi" w:hAnsiTheme="minorHAnsi" w:cstheme="minorHAnsi"/>
          <w:sz w:val="22"/>
          <w:szCs w:val="22"/>
        </w:rPr>
        <w:t>1982-198</w:t>
      </w:r>
      <w:r w:rsidR="00567DA7">
        <w:rPr>
          <w:rFonts w:asciiTheme="minorHAnsi" w:hAnsiTheme="minorHAnsi" w:cstheme="minorHAnsi"/>
          <w:sz w:val="22"/>
          <w:szCs w:val="22"/>
        </w:rPr>
        <w:t>3</w:t>
      </w:r>
      <w:r w:rsidRPr="009A69FC">
        <w:rPr>
          <w:rFonts w:asciiTheme="minorHAnsi" w:hAnsiTheme="minorHAnsi" w:cstheme="minorHAnsi"/>
          <w:sz w:val="22"/>
          <w:szCs w:val="22"/>
        </w:rPr>
        <w:tab/>
        <w:t>Assistant Librarian, Health Sciences Library, University at Buffalo</w:t>
      </w:r>
    </w:p>
    <w:p w:rsidR="00F96EA8" w:rsidRDefault="00F96EA8" w:rsidP="00726AA1">
      <w:pPr>
        <w:tabs>
          <w:tab w:val="left" w:pos="-720"/>
        </w:tabs>
        <w:suppressAutoHyphens/>
        <w:rPr>
          <w:rFonts w:asciiTheme="minorHAnsi" w:hAnsiTheme="minorHAnsi" w:cstheme="minorHAnsi"/>
          <w:b/>
          <w:sz w:val="22"/>
          <w:szCs w:val="22"/>
        </w:rPr>
      </w:pPr>
    </w:p>
    <w:p w:rsidR="00F66E68" w:rsidRPr="009A69FC" w:rsidRDefault="00F66E68" w:rsidP="00726AA1">
      <w:pPr>
        <w:tabs>
          <w:tab w:val="left" w:pos="-720"/>
        </w:tabs>
        <w:suppressAutoHyphens/>
        <w:rPr>
          <w:rFonts w:asciiTheme="minorHAnsi" w:hAnsiTheme="minorHAnsi" w:cstheme="minorHAnsi"/>
          <w:sz w:val="22"/>
          <w:szCs w:val="22"/>
        </w:rPr>
      </w:pPr>
      <w:r w:rsidRPr="009A69FC">
        <w:rPr>
          <w:rFonts w:asciiTheme="minorHAnsi" w:hAnsiTheme="minorHAnsi" w:cstheme="minorHAnsi"/>
          <w:b/>
          <w:sz w:val="22"/>
          <w:szCs w:val="22"/>
        </w:rPr>
        <w:t>PUBLICATIONS</w:t>
      </w:r>
      <w:r w:rsidR="00B32655">
        <w:rPr>
          <w:rFonts w:asciiTheme="minorHAnsi" w:hAnsiTheme="minorHAnsi" w:cstheme="minorHAnsi"/>
          <w:b/>
          <w:sz w:val="22"/>
          <w:szCs w:val="22"/>
        </w:rPr>
        <w:t xml:space="preserve"> (selected)</w:t>
      </w:r>
      <w:r w:rsidRPr="009A69FC">
        <w:rPr>
          <w:rFonts w:asciiTheme="minorHAnsi" w:hAnsiTheme="minorHAnsi" w:cstheme="minorHAnsi"/>
          <w:sz w:val="22"/>
          <w:szCs w:val="22"/>
        </w:rPr>
        <w:t>:</w:t>
      </w:r>
    </w:p>
    <w:p w:rsidR="00DE1C07" w:rsidRPr="005D154C" w:rsidRDefault="00DE1C07" w:rsidP="00DE1C07">
      <w:pPr>
        <w:pStyle w:val="HTMLPreformatted"/>
        <w:ind w:left="922" w:hanging="922"/>
        <w:rPr>
          <w:rFonts w:asciiTheme="minorHAnsi" w:hAnsiTheme="minorHAnsi" w:cstheme="minorHAnsi"/>
          <w:sz w:val="22"/>
          <w:szCs w:val="22"/>
        </w:rPr>
      </w:pPr>
      <w:r>
        <w:rPr>
          <w:rFonts w:asciiTheme="minorHAnsi" w:hAnsiTheme="minorHAnsi" w:cstheme="minorHAnsi"/>
          <w:sz w:val="22"/>
          <w:szCs w:val="22"/>
        </w:rPr>
        <w:t>Wang, Li &amp; Weiner, S.A.  (</w:t>
      </w:r>
      <w:proofErr w:type="gramStart"/>
      <w:r>
        <w:rPr>
          <w:rFonts w:asciiTheme="minorHAnsi" w:hAnsiTheme="minorHAnsi" w:cstheme="minorHAnsi"/>
          <w:sz w:val="22"/>
          <w:szCs w:val="22"/>
        </w:rPr>
        <w:t>forthcoming</w:t>
      </w:r>
      <w:proofErr w:type="gramEnd"/>
      <w:r>
        <w:rPr>
          <w:rFonts w:asciiTheme="minorHAnsi" w:hAnsiTheme="minorHAnsi" w:cstheme="minorHAnsi"/>
          <w:sz w:val="22"/>
          <w:szCs w:val="22"/>
        </w:rPr>
        <w:t xml:space="preserve">).  </w:t>
      </w:r>
      <w:r w:rsidRPr="005D154C">
        <w:rPr>
          <w:rFonts w:asciiTheme="minorHAnsi" w:hAnsiTheme="minorHAnsi" w:cstheme="minorHAnsi"/>
          <w:sz w:val="22"/>
          <w:szCs w:val="22"/>
        </w:rPr>
        <w:t>Preparing librarians to be campus leaders by curriculum mapping and curriculum integration of information literacy</w:t>
      </w:r>
      <w:r>
        <w:rPr>
          <w:rFonts w:asciiTheme="minorHAnsi" w:hAnsiTheme="minorHAnsi" w:cstheme="minorHAnsi"/>
          <w:sz w:val="22"/>
          <w:szCs w:val="22"/>
        </w:rPr>
        <w:t>.  In</w:t>
      </w:r>
      <w:r w:rsidRPr="0013126B">
        <w:rPr>
          <w:rFonts w:asciiTheme="minorHAnsi" w:hAnsiTheme="minorHAnsi" w:cstheme="minorHAnsi"/>
          <w:sz w:val="22"/>
          <w:szCs w:val="22"/>
        </w:rPr>
        <w:t xml:space="preserve"> </w:t>
      </w:r>
      <w:r w:rsidRPr="0013126B">
        <w:rPr>
          <w:rFonts w:asciiTheme="minorHAnsi" w:hAnsiTheme="minorHAnsi" w:cstheme="minorHAnsi"/>
          <w:i/>
          <w:sz w:val="22"/>
          <w:szCs w:val="22"/>
        </w:rPr>
        <w:t>Creative Visualization: The Art of Information Literacy</w:t>
      </w:r>
      <w:r>
        <w:rPr>
          <w:rFonts w:asciiTheme="minorHAnsi" w:hAnsiTheme="minorHAnsi" w:cstheme="minorHAnsi"/>
          <w:sz w:val="22"/>
          <w:szCs w:val="22"/>
        </w:rPr>
        <w:t xml:space="preserve">, </w:t>
      </w:r>
      <w:r w:rsidRPr="005D154C">
        <w:rPr>
          <w:rFonts w:asciiTheme="minorHAnsi" w:hAnsiTheme="minorHAnsi" w:cstheme="minorHAnsi"/>
          <w:i/>
          <w:sz w:val="22"/>
          <w:szCs w:val="22"/>
        </w:rPr>
        <w:t>LOEX Library Instruction Conference Proceedings</w:t>
      </w:r>
      <w:r w:rsidRPr="005D154C">
        <w:rPr>
          <w:rFonts w:asciiTheme="minorHAnsi" w:hAnsiTheme="minorHAnsi" w:cstheme="minorHAnsi"/>
          <w:sz w:val="22"/>
          <w:szCs w:val="22"/>
        </w:rPr>
        <w:t xml:space="preserve">, </w:t>
      </w:r>
      <w:r>
        <w:rPr>
          <w:rFonts w:asciiTheme="minorHAnsi" w:hAnsiTheme="minorHAnsi" w:cstheme="minorHAnsi"/>
          <w:sz w:val="22"/>
          <w:szCs w:val="22"/>
        </w:rPr>
        <w:t>Grand Rapids, MI, May 8-10, 2014.</w:t>
      </w:r>
    </w:p>
    <w:p w:rsidR="00DE1C07" w:rsidRPr="00284962" w:rsidRDefault="00DE1C07" w:rsidP="00DE1C07">
      <w:pPr>
        <w:ind w:left="720" w:hanging="720"/>
        <w:rPr>
          <w:rFonts w:asciiTheme="minorHAnsi" w:hAnsiTheme="minorHAnsi"/>
          <w:sz w:val="22"/>
          <w:szCs w:val="22"/>
        </w:rPr>
      </w:pPr>
      <w:r>
        <w:rPr>
          <w:rFonts w:asciiTheme="minorHAnsi" w:hAnsiTheme="minorHAnsi"/>
          <w:sz w:val="22"/>
          <w:szCs w:val="22"/>
        </w:rPr>
        <w:t xml:space="preserve">Weiner, S.  2015. </w:t>
      </w:r>
      <w:hyperlink r:id="rId8" w:history="1">
        <w:r>
          <w:rPr>
            <w:rStyle w:val="Hyperlink"/>
            <w:rFonts w:asciiTheme="minorHAnsi" w:hAnsiTheme="minorHAnsi"/>
            <w:sz w:val="22"/>
            <w:szCs w:val="22"/>
          </w:rPr>
          <w:t xml:space="preserve"> </w:t>
        </w:r>
        <w:r w:rsidRPr="00284962">
          <w:rPr>
            <w:rStyle w:val="Hyperlink"/>
            <w:rFonts w:asciiTheme="minorHAnsi" w:hAnsiTheme="minorHAnsi"/>
            <w:sz w:val="22"/>
            <w:szCs w:val="22"/>
          </w:rPr>
          <w:t>The state of information literacy policy:  A global priority</w:t>
        </w:r>
      </w:hyperlink>
      <w:r>
        <w:rPr>
          <w:rFonts w:asciiTheme="minorHAnsi" w:hAnsiTheme="minorHAnsi"/>
          <w:sz w:val="22"/>
          <w:szCs w:val="22"/>
        </w:rPr>
        <w:t xml:space="preserve">.  </w:t>
      </w:r>
      <w:r w:rsidRPr="00546355">
        <w:rPr>
          <w:rFonts w:asciiTheme="minorHAnsi" w:hAnsiTheme="minorHAnsi"/>
          <w:i/>
          <w:sz w:val="22"/>
          <w:szCs w:val="22"/>
        </w:rPr>
        <w:t>Agricultural Information Worldwide</w:t>
      </w:r>
      <w:r>
        <w:rPr>
          <w:rFonts w:asciiTheme="minorHAnsi" w:hAnsiTheme="minorHAnsi"/>
          <w:sz w:val="22"/>
          <w:szCs w:val="22"/>
        </w:rPr>
        <w:t xml:space="preserve"> 6:5-10.</w:t>
      </w:r>
    </w:p>
    <w:p w:rsidR="00DE1C07" w:rsidRDefault="00DE1C07" w:rsidP="00DE1C07">
      <w:pPr>
        <w:tabs>
          <w:tab w:val="left" w:pos="-720"/>
        </w:tabs>
        <w:suppressAutoHyphens/>
        <w:ind w:left="720" w:hanging="720"/>
        <w:rPr>
          <w:rFonts w:asciiTheme="minorHAnsi" w:hAnsiTheme="minorHAnsi" w:cstheme="minorHAnsi"/>
          <w:sz w:val="22"/>
          <w:szCs w:val="22"/>
        </w:rPr>
      </w:pPr>
      <w:r w:rsidRPr="00401744">
        <w:rPr>
          <w:rFonts w:asciiTheme="minorHAnsi" w:hAnsiTheme="minorHAnsi" w:cstheme="minorHAnsi"/>
          <w:sz w:val="22"/>
          <w:szCs w:val="22"/>
        </w:rPr>
        <w:t xml:space="preserve">Weiner, S. A. and Jackman, L. W.  </w:t>
      </w:r>
      <w:r>
        <w:rPr>
          <w:rFonts w:asciiTheme="minorHAnsi" w:hAnsiTheme="minorHAnsi" w:cstheme="minorHAnsi"/>
          <w:sz w:val="22"/>
          <w:szCs w:val="22"/>
        </w:rPr>
        <w:t xml:space="preserve">2015.  </w:t>
      </w:r>
      <w:hyperlink r:id="rId9" w:history="1">
        <w:r w:rsidRPr="00056480">
          <w:rPr>
            <w:rStyle w:val="Hyperlink"/>
            <w:rFonts w:asciiTheme="minorHAnsi" w:hAnsiTheme="minorHAnsi" w:cstheme="minorHAnsi"/>
            <w:sz w:val="22"/>
            <w:szCs w:val="22"/>
          </w:rPr>
          <w:t>Final report on the National Forum on Information Literacy (NFIL).</w:t>
        </w:r>
      </w:hyperlink>
      <w:r>
        <w:rPr>
          <w:rFonts w:asciiTheme="minorHAnsi" w:hAnsiTheme="minorHAnsi" w:cstheme="minorHAnsi"/>
          <w:sz w:val="22"/>
          <w:szCs w:val="22"/>
        </w:rPr>
        <w:t xml:space="preserve">  </w:t>
      </w:r>
      <w:r w:rsidRPr="00401744">
        <w:rPr>
          <w:rFonts w:asciiTheme="minorHAnsi" w:hAnsiTheme="minorHAnsi" w:cstheme="minorHAnsi"/>
          <w:i/>
          <w:sz w:val="22"/>
          <w:szCs w:val="22"/>
        </w:rPr>
        <w:t>Journal of Information Literacy</w:t>
      </w:r>
      <w:r>
        <w:rPr>
          <w:rFonts w:asciiTheme="minorHAnsi" w:hAnsiTheme="minorHAnsi" w:cstheme="minorHAnsi"/>
          <w:sz w:val="22"/>
          <w:szCs w:val="22"/>
        </w:rPr>
        <w:t xml:space="preserve"> 9(2):129-30.</w:t>
      </w:r>
    </w:p>
    <w:p w:rsidR="00DE1C07" w:rsidRDefault="00DE1C07" w:rsidP="00DE1C07">
      <w:pPr>
        <w:ind w:left="720" w:hanging="720"/>
        <w:rPr>
          <w:rFonts w:asciiTheme="minorHAnsi" w:hAnsiTheme="minorHAnsi"/>
          <w:sz w:val="22"/>
          <w:szCs w:val="22"/>
        </w:rPr>
      </w:pPr>
      <w:r>
        <w:rPr>
          <w:rFonts w:asciiTheme="minorHAnsi" w:hAnsiTheme="minorHAnsi"/>
          <w:sz w:val="22"/>
          <w:szCs w:val="22"/>
        </w:rPr>
        <w:t xml:space="preserve">Weiner, S. A.  2015.  </w:t>
      </w:r>
      <w:hyperlink r:id="rId10" w:history="1">
        <w:r w:rsidRPr="00594E23">
          <w:rPr>
            <w:rStyle w:val="Hyperlink"/>
            <w:rFonts w:asciiTheme="minorHAnsi" w:hAnsiTheme="minorHAnsi"/>
            <w:sz w:val="22"/>
            <w:szCs w:val="22"/>
          </w:rPr>
          <w:t>Setting the stage for success:  Developing an orientation program for academic library faculty</w:t>
        </w:r>
      </w:hyperlink>
      <w:r>
        <w:rPr>
          <w:rFonts w:asciiTheme="minorHAnsi" w:hAnsiTheme="minorHAnsi"/>
          <w:sz w:val="22"/>
          <w:szCs w:val="22"/>
        </w:rPr>
        <w:t xml:space="preserve">.  </w:t>
      </w:r>
      <w:r w:rsidRPr="000E2E81">
        <w:rPr>
          <w:rFonts w:asciiTheme="minorHAnsi" w:hAnsiTheme="minorHAnsi"/>
          <w:i/>
          <w:sz w:val="22"/>
          <w:szCs w:val="22"/>
        </w:rPr>
        <w:t>Library Leadership &amp; Management</w:t>
      </w:r>
      <w:r>
        <w:rPr>
          <w:rFonts w:asciiTheme="minorHAnsi" w:hAnsiTheme="minorHAnsi"/>
          <w:sz w:val="22"/>
          <w:szCs w:val="22"/>
        </w:rPr>
        <w:t xml:space="preserve"> 30(1):1-24</w:t>
      </w:r>
    </w:p>
    <w:p w:rsidR="00DE1C07" w:rsidRDefault="00DE1C07" w:rsidP="00DE1C07">
      <w:pPr>
        <w:ind w:left="720" w:hanging="720"/>
        <w:rPr>
          <w:rFonts w:asciiTheme="minorHAnsi" w:hAnsiTheme="minorHAnsi"/>
          <w:sz w:val="22"/>
          <w:szCs w:val="22"/>
        </w:rPr>
      </w:pPr>
      <w:r>
        <w:rPr>
          <w:rFonts w:asciiTheme="minorHAnsi" w:hAnsiTheme="minorHAnsi"/>
          <w:sz w:val="22"/>
          <w:szCs w:val="22"/>
        </w:rPr>
        <w:t xml:space="preserve">Weiner, S. A.; S. Morris; &amp; L. J. Mykytiuk.  2015.  </w:t>
      </w:r>
      <w:hyperlink r:id="rId11" w:history="1">
        <w:r w:rsidRPr="00EA020F">
          <w:rPr>
            <w:rStyle w:val="Hyperlink"/>
            <w:rFonts w:asciiTheme="minorHAnsi" w:hAnsiTheme="minorHAnsi"/>
            <w:sz w:val="22"/>
            <w:szCs w:val="22"/>
          </w:rPr>
          <w:t>Archival literacy competencies for undergraduate history majors</w:t>
        </w:r>
      </w:hyperlink>
      <w:r>
        <w:rPr>
          <w:rFonts w:asciiTheme="minorHAnsi" w:hAnsiTheme="minorHAnsi"/>
          <w:sz w:val="22"/>
          <w:szCs w:val="22"/>
        </w:rPr>
        <w:t xml:space="preserve">.  </w:t>
      </w:r>
      <w:r w:rsidRPr="00FA15E2">
        <w:rPr>
          <w:rFonts w:asciiTheme="minorHAnsi" w:hAnsiTheme="minorHAnsi"/>
          <w:i/>
          <w:sz w:val="22"/>
          <w:szCs w:val="22"/>
        </w:rPr>
        <w:t>American Archivist</w:t>
      </w:r>
      <w:r>
        <w:rPr>
          <w:rFonts w:asciiTheme="minorHAnsi" w:hAnsiTheme="minorHAnsi"/>
          <w:sz w:val="22"/>
          <w:szCs w:val="22"/>
        </w:rPr>
        <w:t xml:space="preserve"> 78(1):153-179.</w:t>
      </w:r>
    </w:p>
    <w:p w:rsidR="00DE1C07" w:rsidRPr="00620131" w:rsidRDefault="00DE1C07" w:rsidP="00DE1C07">
      <w:pPr>
        <w:ind w:left="720" w:hanging="720"/>
        <w:rPr>
          <w:rFonts w:asciiTheme="minorHAnsi" w:hAnsiTheme="minorHAnsi"/>
          <w:sz w:val="22"/>
          <w:szCs w:val="22"/>
        </w:rPr>
      </w:pPr>
      <w:r>
        <w:rPr>
          <w:rFonts w:asciiTheme="minorHAnsi" w:hAnsiTheme="minorHAnsi"/>
          <w:sz w:val="22"/>
          <w:szCs w:val="22"/>
        </w:rPr>
        <w:t xml:space="preserve">Morris, S.; L. J. Mykytiuk; &amp; S. A. Weiner.  2014.  </w:t>
      </w:r>
      <w:r w:rsidRPr="00D04720">
        <w:rPr>
          <w:rFonts w:asciiTheme="minorHAnsi" w:hAnsiTheme="minorHAnsi"/>
          <w:sz w:val="22"/>
          <w:szCs w:val="22"/>
        </w:rPr>
        <w:t>Archival literacy for history students:</w:t>
      </w:r>
      <w:r>
        <w:rPr>
          <w:rFonts w:asciiTheme="minorHAnsi" w:hAnsiTheme="minorHAnsi"/>
          <w:sz w:val="22"/>
          <w:szCs w:val="22"/>
        </w:rPr>
        <w:t xml:space="preserve">   W</w:t>
      </w:r>
      <w:r w:rsidRPr="00D04720">
        <w:rPr>
          <w:rFonts w:asciiTheme="minorHAnsi" w:hAnsiTheme="minorHAnsi"/>
          <w:sz w:val="22"/>
          <w:szCs w:val="22"/>
        </w:rPr>
        <w:t>hat do students need to know about primary source materials?</w:t>
      </w:r>
      <w:r>
        <w:rPr>
          <w:rFonts w:asciiTheme="minorHAnsi" w:hAnsiTheme="minorHAnsi"/>
          <w:sz w:val="22"/>
          <w:szCs w:val="22"/>
        </w:rPr>
        <w:t xml:space="preserve">  </w:t>
      </w:r>
      <w:r w:rsidRPr="00D04720">
        <w:rPr>
          <w:rFonts w:asciiTheme="minorHAnsi" w:hAnsiTheme="minorHAnsi"/>
          <w:i/>
          <w:sz w:val="22"/>
          <w:szCs w:val="22"/>
        </w:rPr>
        <w:t>American Archivist</w:t>
      </w:r>
      <w:r>
        <w:rPr>
          <w:rFonts w:asciiTheme="minorHAnsi" w:hAnsiTheme="minorHAnsi"/>
          <w:sz w:val="22"/>
          <w:szCs w:val="22"/>
        </w:rPr>
        <w:t xml:space="preserve"> 77(2):394-424.</w:t>
      </w:r>
    </w:p>
    <w:p w:rsidR="00546355" w:rsidRPr="00284962" w:rsidRDefault="00546355" w:rsidP="00726AA1">
      <w:pPr>
        <w:ind w:left="720" w:hanging="720"/>
        <w:rPr>
          <w:rFonts w:asciiTheme="minorHAnsi" w:hAnsiTheme="minorHAnsi"/>
          <w:sz w:val="22"/>
          <w:szCs w:val="22"/>
        </w:rPr>
      </w:pPr>
      <w:r>
        <w:rPr>
          <w:rFonts w:asciiTheme="minorHAnsi" w:hAnsiTheme="minorHAnsi"/>
          <w:sz w:val="22"/>
          <w:szCs w:val="22"/>
        </w:rPr>
        <w:t>Weiner, S</w:t>
      </w:r>
      <w:r w:rsidR="00162F94">
        <w:rPr>
          <w:rFonts w:asciiTheme="minorHAnsi" w:hAnsiTheme="minorHAnsi"/>
          <w:sz w:val="22"/>
          <w:szCs w:val="22"/>
        </w:rPr>
        <w:t xml:space="preserve">. </w:t>
      </w:r>
      <w:r w:rsidR="00284962">
        <w:rPr>
          <w:rFonts w:asciiTheme="minorHAnsi" w:hAnsiTheme="minorHAnsi"/>
          <w:sz w:val="22"/>
          <w:szCs w:val="22"/>
        </w:rPr>
        <w:t xml:space="preserve"> 2015.</w:t>
      </w:r>
      <w:r>
        <w:rPr>
          <w:rFonts w:asciiTheme="minorHAnsi" w:hAnsiTheme="minorHAnsi"/>
          <w:sz w:val="22"/>
          <w:szCs w:val="22"/>
        </w:rPr>
        <w:t xml:space="preserve"> </w:t>
      </w:r>
      <w:hyperlink r:id="rId12" w:history="1">
        <w:r w:rsidR="00284962">
          <w:rPr>
            <w:rStyle w:val="Hyperlink"/>
            <w:rFonts w:asciiTheme="minorHAnsi" w:hAnsiTheme="minorHAnsi"/>
            <w:sz w:val="22"/>
            <w:szCs w:val="22"/>
          </w:rPr>
          <w:t xml:space="preserve"> </w:t>
        </w:r>
        <w:r w:rsidRPr="00284962">
          <w:rPr>
            <w:rStyle w:val="Hyperlink"/>
            <w:rFonts w:asciiTheme="minorHAnsi" w:hAnsiTheme="minorHAnsi"/>
            <w:sz w:val="22"/>
            <w:szCs w:val="22"/>
          </w:rPr>
          <w:t>The state of information literacy policy:  A global priority</w:t>
        </w:r>
      </w:hyperlink>
      <w:r>
        <w:rPr>
          <w:rFonts w:asciiTheme="minorHAnsi" w:hAnsiTheme="minorHAnsi"/>
          <w:sz w:val="22"/>
          <w:szCs w:val="22"/>
        </w:rPr>
        <w:t xml:space="preserve">.  </w:t>
      </w:r>
      <w:r w:rsidRPr="00546355">
        <w:rPr>
          <w:rFonts w:asciiTheme="minorHAnsi" w:hAnsiTheme="minorHAnsi"/>
          <w:i/>
          <w:sz w:val="22"/>
          <w:szCs w:val="22"/>
        </w:rPr>
        <w:t>Agricultural Information Worldwide</w:t>
      </w:r>
      <w:r w:rsidR="00284962">
        <w:rPr>
          <w:rFonts w:asciiTheme="minorHAnsi" w:hAnsiTheme="minorHAnsi"/>
          <w:sz w:val="22"/>
          <w:szCs w:val="22"/>
        </w:rPr>
        <w:t xml:space="preserve"> 6:5-10.</w:t>
      </w:r>
    </w:p>
    <w:p w:rsidR="007A1D10" w:rsidRPr="007A1D10" w:rsidRDefault="00490A3E" w:rsidP="00726AA1">
      <w:pPr>
        <w:ind w:left="720" w:hanging="720"/>
        <w:rPr>
          <w:rFonts w:asciiTheme="minorHAnsi" w:hAnsiTheme="minorHAnsi"/>
          <w:sz w:val="22"/>
          <w:szCs w:val="22"/>
        </w:rPr>
      </w:pPr>
      <w:r>
        <w:rPr>
          <w:rFonts w:asciiTheme="minorHAnsi" w:hAnsiTheme="minorHAnsi"/>
          <w:sz w:val="22"/>
          <w:szCs w:val="22"/>
        </w:rPr>
        <w:t>Weiner, S</w:t>
      </w:r>
      <w:r w:rsidR="00162F94">
        <w:rPr>
          <w:rFonts w:asciiTheme="minorHAnsi" w:hAnsiTheme="minorHAnsi"/>
          <w:sz w:val="22"/>
          <w:szCs w:val="22"/>
        </w:rPr>
        <w:t>.</w:t>
      </w:r>
      <w:r>
        <w:rPr>
          <w:rFonts w:asciiTheme="minorHAnsi" w:hAnsiTheme="minorHAnsi"/>
          <w:sz w:val="22"/>
          <w:szCs w:val="22"/>
        </w:rPr>
        <w:t xml:space="preserve"> A. </w:t>
      </w:r>
      <w:r w:rsidR="00162F94">
        <w:rPr>
          <w:rFonts w:asciiTheme="minorHAnsi" w:hAnsiTheme="minorHAnsi"/>
          <w:sz w:val="22"/>
          <w:szCs w:val="22"/>
        </w:rPr>
        <w:t>&amp;</w:t>
      </w:r>
      <w:r>
        <w:rPr>
          <w:rFonts w:asciiTheme="minorHAnsi" w:hAnsiTheme="minorHAnsi"/>
          <w:sz w:val="22"/>
          <w:szCs w:val="22"/>
        </w:rPr>
        <w:t xml:space="preserve"> C</w:t>
      </w:r>
      <w:r w:rsidR="00162F94">
        <w:rPr>
          <w:rFonts w:asciiTheme="minorHAnsi" w:hAnsiTheme="minorHAnsi"/>
          <w:sz w:val="22"/>
          <w:szCs w:val="22"/>
        </w:rPr>
        <w:t>.</w:t>
      </w:r>
      <w:r>
        <w:rPr>
          <w:rFonts w:asciiTheme="minorHAnsi" w:hAnsiTheme="minorHAnsi"/>
          <w:sz w:val="22"/>
          <w:szCs w:val="22"/>
        </w:rPr>
        <w:t xml:space="preserve"> Watkinson.</w:t>
      </w:r>
      <w:r w:rsidR="00AD2D85">
        <w:rPr>
          <w:rFonts w:asciiTheme="minorHAnsi" w:hAnsiTheme="minorHAnsi"/>
          <w:sz w:val="22"/>
          <w:szCs w:val="22"/>
        </w:rPr>
        <w:t xml:space="preserve">  2014.</w:t>
      </w:r>
      <w:r>
        <w:rPr>
          <w:rFonts w:asciiTheme="minorHAnsi" w:hAnsiTheme="minorHAnsi"/>
          <w:sz w:val="22"/>
          <w:szCs w:val="22"/>
        </w:rPr>
        <w:t xml:space="preserve">  </w:t>
      </w:r>
      <w:hyperlink r:id="rId13" w:history="1">
        <w:r w:rsidRPr="009F54E6">
          <w:rPr>
            <w:rStyle w:val="Hyperlink"/>
            <w:rFonts w:asciiTheme="minorHAnsi" w:hAnsiTheme="minorHAnsi"/>
            <w:sz w:val="22"/>
            <w:szCs w:val="22"/>
          </w:rPr>
          <w:t>What do students learn from participation in an undergraduate research journal?  Results of an assessment</w:t>
        </w:r>
      </w:hyperlink>
      <w:r>
        <w:rPr>
          <w:rFonts w:asciiTheme="minorHAnsi" w:hAnsiTheme="minorHAnsi"/>
          <w:sz w:val="22"/>
          <w:szCs w:val="22"/>
        </w:rPr>
        <w:t xml:space="preserve">.  </w:t>
      </w:r>
      <w:r w:rsidR="007A1D10" w:rsidRPr="007A1D10">
        <w:rPr>
          <w:rStyle w:val="Emphasis"/>
          <w:rFonts w:asciiTheme="minorHAnsi" w:hAnsiTheme="minorHAnsi"/>
          <w:sz w:val="22"/>
          <w:szCs w:val="22"/>
        </w:rPr>
        <w:t>Journal of Librarianship and Scholarly Communication</w:t>
      </w:r>
      <w:r w:rsidR="007A1D10" w:rsidRPr="007A1D10">
        <w:rPr>
          <w:rFonts w:asciiTheme="minorHAnsi" w:hAnsiTheme="minorHAnsi"/>
          <w:sz w:val="22"/>
          <w:szCs w:val="22"/>
        </w:rPr>
        <w:t xml:space="preserve"> 2(2):eP1125. </w:t>
      </w:r>
    </w:p>
    <w:p w:rsidR="009753CA" w:rsidRDefault="009753CA" w:rsidP="00726AA1">
      <w:pPr>
        <w:ind w:left="720" w:hanging="720"/>
        <w:rPr>
          <w:rFonts w:asciiTheme="minorHAnsi" w:hAnsiTheme="minorHAnsi"/>
          <w:sz w:val="22"/>
          <w:szCs w:val="22"/>
        </w:rPr>
      </w:pPr>
      <w:r w:rsidRPr="007B38A9">
        <w:rPr>
          <w:rFonts w:asciiTheme="minorHAnsi" w:hAnsiTheme="minorHAnsi"/>
          <w:sz w:val="22"/>
          <w:szCs w:val="22"/>
        </w:rPr>
        <w:t>Weiner, S</w:t>
      </w:r>
      <w:r w:rsidR="00162F94">
        <w:rPr>
          <w:rFonts w:asciiTheme="minorHAnsi" w:hAnsiTheme="minorHAnsi"/>
          <w:sz w:val="22"/>
          <w:szCs w:val="22"/>
        </w:rPr>
        <w:t>.</w:t>
      </w:r>
      <w:r w:rsidRPr="007B38A9">
        <w:rPr>
          <w:rFonts w:asciiTheme="minorHAnsi" w:hAnsiTheme="minorHAnsi"/>
          <w:sz w:val="22"/>
          <w:szCs w:val="22"/>
        </w:rPr>
        <w:t xml:space="preserve"> A.  2014. </w:t>
      </w:r>
      <w:hyperlink r:id="rId14" w:history="1">
        <w:r w:rsidRPr="00116387">
          <w:rPr>
            <w:rStyle w:val="Hyperlink"/>
            <w:rFonts w:asciiTheme="minorHAnsi" w:hAnsiTheme="minorHAnsi"/>
            <w:sz w:val="22"/>
            <w:szCs w:val="22"/>
          </w:rPr>
          <w:t>Who teaches information literacy competencies? Report of a study of faculty</w:t>
        </w:r>
      </w:hyperlink>
      <w:r w:rsidRPr="007B38A9">
        <w:rPr>
          <w:rFonts w:asciiTheme="minorHAnsi" w:hAnsiTheme="minorHAnsi"/>
          <w:sz w:val="22"/>
          <w:szCs w:val="22"/>
        </w:rPr>
        <w:t xml:space="preserve">.  </w:t>
      </w:r>
      <w:r w:rsidRPr="00116387">
        <w:rPr>
          <w:rFonts w:asciiTheme="minorHAnsi" w:hAnsiTheme="minorHAnsi"/>
          <w:i/>
          <w:sz w:val="22"/>
          <w:szCs w:val="22"/>
        </w:rPr>
        <w:t>College Teaching</w:t>
      </w:r>
      <w:r w:rsidRPr="007B38A9">
        <w:rPr>
          <w:rFonts w:asciiTheme="minorHAnsi" w:hAnsiTheme="minorHAnsi"/>
          <w:sz w:val="22"/>
          <w:szCs w:val="22"/>
        </w:rPr>
        <w:t xml:space="preserve"> 62(1):5-12</w:t>
      </w:r>
      <w:r w:rsidR="003708C2">
        <w:rPr>
          <w:rFonts w:asciiTheme="minorHAnsi" w:hAnsiTheme="minorHAnsi"/>
          <w:sz w:val="22"/>
          <w:szCs w:val="22"/>
        </w:rPr>
        <w:t>.</w:t>
      </w:r>
    </w:p>
    <w:p w:rsidR="00AD2D85" w:rsidRDefault="00AD2D85" w:rsidP="00726AA1">
      <w:pPr>
        <w:ind w:left="720" w:hanging="720"/>
        <w:rPr>
          <w:rFonts w:asciiTheme="minorHAnsi" w:hAnsiTheme="minorHAnsi" w:cstheme="minorHAnsi"/>
          <w:sz w:val="22"/>
          <w:szCs w:val="22"/>
        </w:rPr>
      </w:pPr>
      <w:r>
        <w:rPr>
          <w:rFonts w:asciiTheme="minorHAnsi" w:hAnsiTheme="minorHAnsi" w:cstheme="minorHAnsi"/>
          <w:sz w:val="22"/>
          <w:szCs w:val="22"/>
        </w:rPr>
        <w:t>Coetsee, T</w:t>
      </w:r>
      <w:r w:rsidR="00162F94">
        <w:rPr>
          <w:rFonts w:asciiTheme="minorHAnsi" w:hAnsiTheme="minorHAnsi" w:cstheme="minorHAnsi"/>
          <w:sz w:val="22"/>
          <w:szCs w:val="22"/>
        </w:rPr>
        <w:t>. &amp;</w:t>
      </w:r>
      <w:r>
        <w:rPr>
          <w:rFonts w:asciiTheme="minorHAnsi" w:hAnsiTheme="minorHAnsi" w:cstheme="minorHAnsi"/>
          <w:sz w:val="22"/>
          <w:szCs w:val="22"/>
        </w:rPr>
        <w:t xml:space="preserve"> S</w:t>
      </w:r>
      <w:r w:rsidR="00162F94">
        <w:rPr>
          <w:rFonts w:asciiTheme="minorHAnsi" w:hAnsiTheme="minorHAnsi" w:cstheme="minorHAnsi"/>
          <w:sz w:val="22"/>
          <w:szCs w:val="22"/>
        </w:rPr>
        <w:t>.</w:t>
      </w:r>
      <w:r>
        <w:rPr>
          <w:rFonts w:asciiTheme="minorHAnsi" w:hAnsiTheme="minorHAnsi" w:cstheme="minorHAnsi"/>
          <w:sz w:val="22"/>
          <w:szCs w:val="22"/>
        </w:rPr>
        <w:t xml:space="preserve"> A. Weiner.  2013.  </w:t>
      </w:r>
      <w:hyperlink r:id="rId15" w:history="1">
        <w:r w:rsidRPr="00544B9C">
          <w:rPr>
            <w:rStyle w:val="Hyperlink"/>
            <w:rFonts w:asciiTheme="minorHAnsi" w:hAnsiTheme="minorHAnsi" w:cstheme="minorHAnsi"/>
            <w:sz w:val="22"/>
            <w:szCs w:val="22"/>
          </w:rPr>
          <w:t>Key professional principles for South African academic librarians.</w:t>
        </w:r>
      </w:hyperlink>
      <w:r>
        <w:rPr>
          <w:rFonts w:asciiTheme="minorHAnsi" w:hAnsiTheme="minorHAnsi" w:cstheme="minorHAnsi"/>
          <w:sz w:val="22"/>
          <w:szCs w:val="22"/>
        </w:rPr>
        <w:t xml:space="preserve">  </w:t>
      </w:r>
      <w:proofErr w:type="spellStart"/>
      <w:r w:rsidRPr="00EF08BF">
        <w:rPr>
          <w:rFonts w:asciiTheme="minorHAnsi" w:hAnsiTheme="minorHAnsi" w:cstheme="minorHAnsi"/>
          <w:i/>
          <w:sz w:val="22"/>
          <w:szCs w:val="22"/>
        </w:rPr>
        <w:t>Mousaion</w:t>
      </w:r>
      <w:proofErr w:type="spellEnd"/>
      <w:r>
        <w:rPr>
          <w:rFonts w:asciiTheme="minorHAnsi" w:hAnsiTheme="minorHAnsi" w:cstheme="minorHAnsi"/>
          <w:i/>
          <w:sz w:val="22"/>
          <w:szCs w:val="22"/>
        </w:rPr>
        <w:t>:  South African Journal of Information Studies</w:t>
      </w:r>
      <w:r>
        <w:rPr>
          <w:rFonts w:asciiTheme="minorHAnsi" w:hAnsiTheme="minorHAnsi" w:cstheme="minorHAnsi"/>
          <w:sz w:val="22"/>
          <w:szCs w:val="22"/>
        </w:rPr>
        <w:t xml:space="preserve"> 31(3):110-26.</w:t>
      </w:r>
    </w:p>
    <w:p w:rsidR="00321C7F" w:rsidRDefault="00321C7F" w:rsidP="00726AA1">
      <w:pPr>
        <w:ind w:left="720" w:hanging="720"/>
        <w:rPr>
          <w:rFonts w:asciiTheme="minorHAnsi" w:hAnsiTheme="minorHAnsi" w:cstheme="minorHAnsi"/>
          <w:sz w:val="22"/>
          <w:szCs w:val="22"/>
        </w:rPr>
      </w:pPr>
      <w:r>
        <w:rPr>
          <w:rFonts w:asciiTheme="minorHAnsi" w:hAnsiTheme="minorHAnsi" w:cstheme="minorHAnsi"/>
          <w:sz w:val="22"/>
          <w:szCs w:val="22"/>
        </w:rPr>
        <w:t>Weiner, S</w:t>
      </w:r>
      <w:r w:rsidR="00162F94">
        <w:rPr>
          <w:rFonts w:asciiTheme="minorHAnsi" w:hAnsiTheme="minorHAnsi" w:cstheme="minorHAnsi"/>
          <w:sz w:val="22"/>
          <w:szCs w:val="22"/>
        </w:rPr>
        <w:t xml:space="preserve">. </w:t>
      </w:r>
      <w:r>
        <w:rPr>
          <w:rFonts w:asciiTheme="minorHAnsi" w:hAnsiTheme="minorHAnsi" w:cstheme="minorHAnsi"/>
          <w:sz w:val="22"/>
          <w:szCs w:val="22"/>
        </w:rPr>
        <w:t>A., L</w:t>
      </w:r>
      <w:r w:rsidR="00162F94">
        <w:rPr>
          <w:rFonts w:asciiTheme="minorHAnsi" w:hAnsiTheme="minorHAnsi" w:cstheme="minorHAnsi"/>
          <w:sz w:val="22"/>
          <w:szCs w:val="22"/>
        </w:rPr>
        <w:t>.</w:t>
      </w:r>
      <w:r>
        <w:rPr>
          <w:rFonts w:asciiTheme="minorHAnsi" w:hAnsiTheme="minorHAnsi" w:cstheme="minorHAnsi"/>
          <w:sz w:val="22"/>
          <w:szCs w:val="22"/>
        </w:rPr>
        <w:t xml:space="preserve"> W. Jackman, &amp; E</w:t>
      </w:r>
      <w:r w:rsidR="00162F94">
        <w:rPr>
          <w:rFonts w:asciiTheme="minorHAnsi" w:hAnsiTheme="minorHAnsi" w:cstheme="minorHAnsi"/>
          <w:sz w:val="22"/>
          <w:szCs w:val="22"/>
        </w:rPr>
        <w:t>.</w:t>
      </w:r>
      <w:r>
        <w:rPr>
          <w:rFonts w:asciiTheme="minorHAnsi" w:hAnsiTheme="minorHAnsi" w:cstheme="minorHAnsi"/>
          <w:sz w:val="22"/>
          <w:szCs w:val="22"/>
        </w:rPr>
        <w:t xml:space="preserve"> Prause.  </w:t>
      </w:r>
      <w:r w:rsidR="007B5B53">
        <w:rPr>
          <w:rFonts w:asciiTheme="minorHAnsi" w:hAnsiTheme="minorHAnsi" w:cstheme="minorHAnsi"/>
          <w:sz w:val="22"/>
          <w:szCs w:val="22"/>
        </w:rPr>
        <w:t xml:space="preserve">2013.  </w:t>
      </w:r>
      <w:hyperlink r:id="rId16" w:history="1">
        <w:r w:rsidRPr="00116387">
          <w:rPr>
            <w:rStyle w:val="Hyperlink"/>
            <w:rFonts w:asciiTheme="minorHAnsi" w:hAnsiTheme="minorHAnsi" w:cstheme="minorHAnsi"/>
            <w:sz w:val="22"/>
            <w:szCs w:val="22"/>
          </w:rPr>
          <w:t xml:space="preserve">Strategizing for public policy:  The </w:t>
        </w:r>
        <w:r w:rsidR="007B5B53" w:rsidRPr="00116387">
          <w:rPr>
            <w:rStyle w:val="Hyperlink"/>
            <w:rFonts w:asciiTheme="minorHAnsi" w:hAnsiTheme="minorHAnsi" w:cstheme="minorHAnsi"/>
            <w:sz w:val="22"/>
            <w:szCs w:val="22"/>
          </w:rPr>
          <w:t>Information Literacy State Proclamation Project</w:t>
        </w:r>
        <w:r w:rsidRPr="00116387">
          <w:rPr>
            <w:rStyle w:val="Hyperlink"/>
            <w:rFonts w:asciiTheme="minorHAnsi" w:hAnsiTheme="minorHAnsi" w:cstheme="minorHAnsi"/>
            <w:sz w:val="22"/>
            <w:szCs w:val="22"/>
          </w:rPr>
          <w:t>.</w:t>
        </w:r>
      </w:hyperlink>
      <w:r>
        <w:rPr>
          <w:rFonts w:asciiTheme="minorHAnsi" w:hAnsiTheme="minorHAnsi" w:cstheme="minorHAnsi"/>
          <w:sz w:val="22"/>
          <w:szCs w:val="22"/>
        </w:rPr>
        <w:t xml:space="preserve">  </w:t>
      </w:r>
      <w:r w:rsidRPr="00116387">
        <w:rPr>
          <w:rFonts w:asciiTheme="minorHAnsi" w:hAnsiTheme="minorHAnsi" w:cstheme="minorHAnsi"/>
          <w:i/>
          <w:sz w:val="22"/>
          <w:szCs w:val="22"/>
        </w:rPr>
        <w:t>Public Services Quarterly</w:t>
      </w:r>
      <w:r>
        <w:rPr>
          <w:rFonts w:asciiTheme="minorHAnsi" w:hAnsiTheme="minorHAnsi" w:cstheme="minorHAnsi"/>
          <w:sz w:val="22"/>
          <w:szCs w:val="22"/>
        </w:rPr>
        <w:t xml:space="preserve"> 9(4): 284-99.</w:t>
      </w:r>
    </w:p>
    <w:p w:rsidR="00CA72B5" w:rsidRDefault="000821E8" w:rsidP="00726AA1">
      <w:pPr>
        <w:ind w:left="720" w:hanging="720"/>
        <w:rPr>
          <w:rFonts w:asciiTheme="minorHAnsi" w:hAnsiTheme="minorHAnsi" w:cstheme="minorHAnsi"/>
          <w:sz w:val="22"/>
          <w:szCs w:val="22"/>
        </w:rPr>
      </w:pPr>
      <w:r w:rsidRPr="009A69FC">
        <w:rPr>
          <w:rFonts w:asciiTheme="minorHAnsi" w:hAnsiTheme="minorHAnsi" w:cstheme="minorHAnsi"/>
          <w:sz w:val="22"/>
          <w:szCs w:val="22"/>
        </w:rPr>
        <w:t xml:space="preserve">Riehle, C. F., &amp; Weiner, S.  </w:t>
      </w:r>
      <w:r w:rsidR="004434C0">
        <w:rPr>
          <w:rFonts w:asciiTheme="minorHAnsi" w:hAnsiTheme="minorHAnsi" w:cstheme="minorHAnsi"/>
          <w:sz w:val="22"/>
          <w:szCs w:val="22"/>
        </w:rPr>
        <w:t xml:space="preserve">2013.  </w:t>
      </w:r>
      <w:hyperlink r:id="rId17" w:history="1">
        <w:r w:rsidRPr="00B77BBF">
          <w:rPr>
            <w:rStyle w:val="Hyperlink"/>
            <w:rFonts w:asciiTheme="minorHAnsi" w:hAnsiTheme="minorHAnsi" w:cstheme="minorHAnsi"/>
            <w:sz w:val="22"/>
            <w:szCs w:val="22"/>
          </w:rPr>
          <w:t>High-impact educational practices:  An exploration of the role of information literacy, critical thinking, and lifelong learning</w:t>
        </w:r>
      </w:hyperlink>
      <w:r w:rsidRPr="009A69FC">
        <w:rPr>
          <w:rFonts w:asciiTheme="minorHAnsi" w:hAnsiTheme="minorHAnsi" w:cstheme="minorHAnsi"/>
          <w:sz w:val="22"/>
          <w:szCs w:val="22"/>
        </w:rPr>
        <w:t xml:space="preserve">.  </w:t>
      </w:r>
      <w:r w:rsidRPr="009A69FC">
        <w:rPr>
          <w:rFonts w:asciiTheme="minorHAnsi" w:hAnsiTheme="minorHAnsi" w:cstheme="minorHAnsi"/>
          <w:i/>
          <w:sz w:val="22"/>
          <w:szCs w:val="22"/>
        </w:rPr>
        <w:t>College &amp; Undergraduate Libraries</w:t>
      </w:r>
      <w:r w:rsidRPr="009A69FC">
        <w:rPr>
          <w:rFonts w:asciiTheme="minorHAnsi" w:hAnsiTheme="minorHAnsi" w:cstheme="minorHAnsi"/>
          <w:sz w:val="22"/>
          <w:szCs w:val="22"/>
        </w:rPr>
        <w:t xml:space="preserve"> </w:t>
      </w:r>
      <w:r w:rsidR="0012148A" w:rsidRPr="0012148A">
        <w:rPr>
          <w:rFonts w:asciiTheme="minorHAnsi" w:hAnsiTheme="minorHAnsi" w:cstheme="minorHAnsi"/>
          <w:sz w:val="22"/>
          <w:szCs w:val="22"/>
        </w:rPr>
        <w:t>20(2):127-143</w:t>
      </w:r>
      <w:r w:rsidRPr="009A69FC">
        <w:rPr>
          <w:rFonts w:asciiTheme="minorHAnsi" w:hAnsiTheme="minorHAnsi" w:cstheme="minorHAnsi"/>
          <w:sz w:val="22"/>
          <w:szCs w:val="22"/>
        </w:rPr>
        <w:t>.</w:t>
      </w:r>
      <w:r w:rsidR="00CA72B5">
        <w:rPr>
          <w:rFonts w:asciiTheme="minorHAnsi" w:hAnsiTheme="minorHAnsi" w:cstheme="minorHAnsi"/>
          <w:sz w:val="22"/>
          <w:szCs w:val="22"/>
        </w:rPr>
        <w:t xml:space="preserve">  </w:t>
      </w:r>
    </w:p>
    <w:p w:rsidR="00CA72B5" w:rsidRDefault="00CA72B5" w:rsidP="00726AA1">
      <w:pPr>
        <w:ind w:left="720"/>
        <w:rPr>
          <w:rFonts w:asciiTheme="minorHAnsi" w:hAnsiTheme="minorHAnsi" w:cstheme="minorHAnsi"/>
          <w:i/>
          <w:sz w:val="22"/>
          <w:szCs w:val="22"/>
        </w:rPr>
      </w:pPr>
      <w:r w:rsidRPr="00AF136D">
        <w:rPr>
          <w:rFonts w:asciiTheme="minorHAnsi" w:hAnsiTheme="minorHAnsi" w:cstheme="minorHAnsi"/>
          <w:i/>
          <w:sz w:val="22"/>
          <w:szCs w:val="22"/>
        </w:rPr>
        <w:lastRenderedPageBreak/>
        <w:t>Selected as a “2013 Top Twenty” article by the ALA Library Instruction Round Table's Top Twenty Committee.</w:t>
      </w:r>
    </w:p>
    <w:p w:rsidR="00E94ED7" w:rsidRPr="00790152" w:rsidRDefault="00E94ED7" w:rsidP="00E94ED7">
      <w:pPr>
        <w:tabs>
          <w:tab w:val="left" w:pos="-720"/>
        </w:tabs>
        <w:suppressAutoHyphens/>
        <w:ind w:left="720" w:hanging="720"/>
        <w:rPr>
          <w:rFonts w:asciiTheme="minorHAnsi" w:hAnsiTheme="minorHAnsi" w:cstheme="minorHAnsi"/>
          <w:sz w:val="22"/>
          <w:szCs w:val="22"/>
        </w:rPr>
      </w:pPr>
      <w:r w:rsidRPr="00790152">
        <w:rPr>
          <w:rFonts w:asciiTheme="minorHAnsi" w:hAnsiTheme="minorHAnsi" w:cstheme="minorHAnsi"/>
          <w:sz w:val="22"/>
          <w:szCs w:val="22"/>
        </w:rPr>
        <w:t>Weiner, Sharon.  201</w:t>
      </w:r>
      <w:r>
        <w:rPr>
          <w:rFonts w:asciiTheme="minorHAnsi" w:hAnsiTheme="minorHAnsi" w:cstheme="minorHAnsi"/>
          <w:sz w:val="22"/>
          <w:szCs w:val="22"/>
        </w:rPr>
        <w:t>3</w:t>
      </w:r>
      <w:r w:rsidRPr="00790152">
        <w:rPr>
          <w:rFonts w:asciiTheme="minorHAnsi" w:hAnsiTheme="minorHAnsi" w:cstheme="minorHAnsi"/>
          <w:sz w:val="22"/>
          <w:szCs w:val="22"/>
        </w:rPr>
        <w:t xml:space="preserve">.  </w:t>
      </w:r>
      <w:hyperlink r:id="rId18" w:anchor="page=1&amp;zoom=auto,0,800" w:history="1">
        <w:r w:rsidRPr="00CE2A38">
          <w:rPr>
            <w:rStyle w:val="Hyperlink"/>
            <w:rFonts w:asciiTheme="minorHAnsi" w:hAnsiTheme="minorHAnsi" w:cstheme="minorHAnsi"/>
            <w:i/>
            <w:sz w:val="22"/>
            <w:szCs w:val="22"/>
          </w:rPr>
          <w:t>Overview:  The role of information policy in resolving global challenges</w:t>
        </w:r>
      </w:hyperlink>
      <w:r w:rsidRPr="00CE2A38">
        <w:rPr>
          <w:rFonts w:asciiTheme="minorHAnsi" w:hAnsiTheme="minorHAnsi" w:cstheme="minorHAnsi"/>
          <w:sz w:val="22"/>
          <w:szCs w:val="22"/>
        </w:rPr>
        <w:t>.   Purdue University</w:t>
      </w:r>
      <w:r>
        <w:rPr>
          <w:rFonts w:asciiTheme="minorHAnsi" w:hAnsiTheme="minorHAnsi" w:cstheme="minorHAnsi"/>
          <w:i/>
          <w:sz w:val="22"/>
          <w:szCs w:val="22"/>
        </w:rPr>
        <w:t xml:space="preserve"> </w:t>
      </w:r>
      <w:r w:rsidRPr="00790152">
        <w:rPr>
          <w:rFonts w:asciiTheme="minorHAnsi" w:hAnsiTheme="minorHAnsi" w:cstheme="minorHAnsi"/>
          <w:sz w:val="22"/>
          <w:szCs w:val="22"/>
        </w:rPr>
        <w:t>Global</w:t>
      </w:r>
      <w:r w:rsidRPr="00CE2A38">
        <w:rPr>
          <w:rFonts w:asciiTheme="minorHAnsi" w:hAnsiTheme="minorHAnsi" w:cstheme="minorHAnsi"/>
          <w:sz w:val="22"/>
          <w:szCs w:val="22"/>
        </w:rPr>
        <w:t xml:space="preserve"> Policy Research Institute</w:t>
      </w:r>
      <w:r>
        <w:rPr>
          <w:rFonts w:asciiTheme="minorHAnsi" w:hAnsiTheme="minorHAnsi" w:cstheme="minorHAnsi"/>
          <w:sz w:val="22"/>
          <w:szCs w:val="22"/>
        </w:rPr>
        <w:t>, GPRI Policy Brief No. 6.</w:t>
      </w:r>
    </w:p>
    <w:p w:rsidR="00B82FE0" w:rsidRPr="00117DF6" w:rsidRDefault="00B82FE0" w:rsidP="00726AA1">
      <w:pPr>
        <w:ind w:left="720" w:hanging="720"/>
        <w:rPr>
          <w:rFonts w:ascii="Calibri" w:hAnsi="Calibri" w:cs="Calibri"/>
          <w:sz w:val="22"/>
          <w:szCs w:val="22"/>
        </w:rPr>
      </w:pPr>
      <w:r w:rsidRPr="00117DF6">
        <w:rPr>
          <w:rFonts w:ascii="Calibri" w:hAnsi="Calibri" w:cs="Calibri"/>
          <w:bCs/>
          <w:sz w:val="22"/>
          <w:szCs w:val="22"/>
        </w:rPr>
        <w:t xml:space="preserve">Weiner, S.  2012.  </w:t>
      </w:r>
      <w:hyperlink r:id="rId19" w:history="1">
        <w:r w:rsidRPr="00116387">
          <w:rPr>
            <w:rStyle w:val="Hyperlink"/>
            <w:rFonts w:ascii="Calibri" w:hAnsi="Calibri" w:cs="Calibri"/>
            <w:bCs/>
            <w:sz w:val="22"/>
            <w:szCs w:val="22"/>
          </w:rPr>
          <w:t>Institutionalizing information literacy</w:t>
        </w:r>
      </w:hyperlink>
      <w:r w:rsidRPr="00117DF6">
        <w:rPr>
          <w:rFonts w:ascii="Calibri" w:hAnsi="Calibri" w:cs="Calibri"/>
          <w:bCs/>
          <w:sz w:val="22"/>
          <w:szCs w:val="22"/>
        </w:rPr>
        <w:t xml:space="preserve">. </w:t>
      </w:r>
      <w:r w:rsidRPr="00116387">
        <w:rPr>
          <w:rFonts w:ascii="Calibri" w:hAnsi="Calibri" w:cs="Calibri"/>
          <w:bCs/>
          <w:i/>
          <w:sz w:val="22"/>
          <w:szCs w:val="22"/>
        </w:rPr>
        <w:t>Journal of Academic Librarianship</w:t>
      </w:r>
      <w:r w:rsidRPr="00117DF6">
        <w:rPr>
          <w:rFonts w:ascii="Calibri" w:hAnsi="Calibri" w:cs="Calibri"/>
          <w:bCs/>
          <w:i/>
          <w:sz w:val="22"/>
          <w:szCs w:val="22"/>
        </w:rPr>
        <w:t xml:space="preserve"> </w:t>
      </w:r>
      <w:r w:rsidRPr="00117DF6">
        <w:rPr>
          <w:rFonts w:ascii="Calibri" w:hAnsi="Calibri" w:cs="Calibri"/>
          <w:bCs/>
          <w:sz w:val="22"/>
          <w:szCs w:val="22"/>
        </w:rPr>
        <w:t>38(5):287–293</w:t>
      </w:r>
      <w:r w:rsidRPr="00117DF6">
        <w:rPr>
          <w:rFonts w:ascii="Calibri" w:hAnsi="Calibri" w:cs="Calibri"/>
          <w:sz w:val="22"/>
          <w:szCs w:val="22"/>
        </w:rPr>
        <w:t xml:space="preserve">.  </w:t>
      </w:r>
    </w:p>
    <w:p w:rsidR="00B82FE0" w:rsidRPr="00117DF6" w:rsidRDefault="00B82FE0" w:rsidP="00726AA1">
      <w:pPr>
        <w:ind w:left="720" w:hanging="720"/>
        <w:rPr>
          <w:rFonts w:ascii="Calibri" w:hAnsi="Calibri" w:cs="Calibri"/>
          <w:sz w:val="22"/>
          <w:szCs w:val="22"/>
        </w:rPr>
      </w:pPr>
      <w:r w:rsidRPr="00117DF6">
        <w:rPr>
          <w:rFonts w:ascii="Calibri" w:hAnsi="Calibri" w:cs="Calibri"/>
          <w:sz w:val="22"/>
          <w:szCs w:val="22"/>
        </w:rPr>
        <w:t xml:space="preserve">Bracke, M., Weiner, S., Nixon, J., &amp; Deatherage, S.  2012.  </w:t>
      </w:r>
      <w:hyperlink r:id="rId20" w:history="1">
        <w:r w:rsidRPr="00116387">
          <w:rPr>
            <w:rStyle w:val="Hyperlink"/>
            <w:rFonts w:ascii="Calibri" w:hAnsi="Calibri" w:cs="Calibri"/>
            <w:sz w:val="22"/>
            <w:szCs w:val="22"/>
          </w:rPr>
          <w:t>Criteria for evaluating journals in the scholarship of teaching and learning in agriculture, natural resources, and the life sciences</w:t>
        </w:r>
      </w:hyperlink>
      <w:r w:rsidRPr="00117DF6">
        <w:rPr>
          <w:rFonts w:ascii="Calibri" w:hAnsi="Calibri" w:cs="Calibri"/>
          <w:sz w:val="22"/>
          <w:szCs w:val="22"/>
        </w:rPr>
        <w:t xml:space="preserve">. </w:t>
      </w:r>
      <w:r w:rsidRPr="00116387">
        <w:rPr>
          <w:rFonts w:ascii="Calibri" w:hAnsi="Calibri" w:cs="Calibri"/>
          <w:i/>
          <w:sz w:val="22"/>
          <w:szCs w:val="22"/>
        </w:rPr>
        <w:t>International Journal of the Scholarship of Teaching and Learning</w:t>
      </w:r>
      <w:r w:rsidRPr="00117DF6">
        <w:rPr>
          <w:rFonts w:ascii="Calibri" w:hAnsi="Calibri" w:cs="Calibri"/>
          <w:sz w:val="22"/>
          <w:szCs w:val="22"/>
        </w:rPr>
        <w:t xml:space="preserve"> July.  </w:t>
      </w:r>
    </w:p>
    <w:p w:rsidR="00B82FE0" w:rsidRPr="00117DF6" w:rsidRDefault="00B82FE0" w:rsidP="00726AA1">
      <w:pPr>
        <w:ind w:left="720" w:hanging="720"/>
        <w:rPr>
          <w:rFonts w:ascii="Calibri" w:hAnsi="Calibri" w:cs="Calibri"/>
          <w:sz w:val="22"/>
          <w:szCs w:val="22"/>
        </w:rPr>
      </w:pPr>
      <w:r w:rsidRPr="00117DF6">
        <w:rPr>
          <w:rFonts w:ascii="Calibri" w:hAnsi="Calibri" w:cs="Calibri"/>
          <w:sz w:val="22"/>
          <w:szCs w:val="22"/>
        </w:rPr>
        <w:t xml:space="preserve">Weiner, S., Pelaez, N., Chang, K., &amp; Weiner, J.  2012. </w:t>
      </w:r>
      <w:hyperlink r:id="rId21" w:history="1">
        <w:r w:rsidRPr="00116387">
          <w:rPr>
            <w:rStyle w:val="Hyperlink"/>
            <w:rFonts w:ascii="Calibri" w:hAnsi="Calibri" w:cs="Calibri"/>
            <w:sz w:val="22"/>
            <w:szCs w:val="22"/>
          </w:rPr>
          <w:t>Biology and nursing students’ perceptions of a web-based information literacy tutorial.</w:t>
        </w:r>
      </w:hyperlink>
      <w:r w:rsidRPr="00117DF6">
        <w:rPr>
          <w:rFonts w:ascii="Calibri" w:hAnsi="Calibri" w:cs="Calibri"/>
          <w:sz w:val="22"/>
          <w:szCs w:val="22"/>
        </w:rPr>
        <w:t xml:space="preserve"> </w:t>
      </w:r>
      <w:r w:rsidRPr="00116387">
        <w:rPr>
          <w:rFonts w:ascii="Calibri" w:hAnsi="Calibri" w:cs="Calibri"/>
          <w:i/>
          <w:sz w:val="22"/>
          <w:szCs w:val="22"/>
        </w:rPr>
        <w:t>Communications in Information Literacy</w:t>
      </w:r>
      <w:r w:rsidRPr="00117DF6">
        <w:rPr>
          <w:rFonts w:ascii="Calibri" w:hAnsi="Calibri" w:cs="Calibri"/>
          <w:sz w:val="22"/>
          <w:szCs w:val="22"/>
        </w:rPr>
        <w:t xml:space="preserve"> 5(2):187-201. </w:t>
      </w:r>
    </w:p>
    <w:p w:rsidR="00B82FE0" w:rsidRDefault="00B82FE0" w:rsidP="00726AA1">
      <w:pPr>
        <w:ind w:left="720" w:hanging="720"/>
        <w:rPr>
          <w:rFonts w:ascii="Calibri" w:hAnsi="Calibri"/>
        </w:rPr>
      </w:pPr>
      <w:r w:rsidRPr="00487E1A">
        <w:rPr>
          <w:rFonts w:ascii="Calibri" w:hAnsi="Calibri"/>
          <w:sz w:val="22"/>
          <w:szCs w:val="22"/>
        </w:rPr>
        <w:t xml:space="preserve">Weiner, S. </w:t>
      </w:r>
      <w:r>
        <w:rPr>
          <w:rFonts w:ascii="Calibri" w:hAnsi="Calibri"/>
          <w:sz w:val="22"/>
          <w:szCs w:val="22"/>
        </w:rPr>
        <w:t xml:space="preserve"> 2011</w:t>
      </w:r>
      <w:hyperlink r:id="rId22" w:history="1">
        <w:r w:rsidRPr="00F52F76">
          <w:rPr>
            <w:rStyle w:val="Hyperlink"/>
            <w:rFonts w:ascii="Calibri" w:hAnsi="Calibri"/>
            <w:sz w:val="22"/>
            <w:szCs w:val="22"/>
          </w:rPr>
          <w:t xml:space="preserve">.  How information literacy becomes policy:  An analysis using the Multiple Streams Framework. </w:t>
        </w:r>
      </w:hyperlink>
      <w:r>
        <w:rPr>
          <w:rFonts w:ascii="Calibri" w:hAnsi="Calibri"/>
          <w:sz w:val="22"/>
          <w:szCs w:val="22"/>
        </w:rPr>
        <w:t xml:space="preserve"> </w:t>
      </w:r>
      <w:r w:rsidRPr="00F52F76">
        <w:rPr>
          <w:rFonts w:ascii="Calibri" w:hAnsi="Calibri"/>
          <w:i/>
          <w:sz w:val="22"/>
          <w:szCs w:val="22"/>
        </w:rPr>
        <w:t>Library Trends</w:t>
      </w:r>
      <w:r>
        <w:rPr>
          <w:rFonts w:ascii="Calibri" w:hAnsi="Calibri"/>
          <w:sz w:val="22"/>
          <w:szCs w:val="22"/>
        </w:rPr>
        <w:t xml:space="preserve"> 60(2):297-311</w:t>
      </w:r>
      <w:r w:rsidRPr="00487E1A">
        <w:rPr>
          <w:rFonts w:ascii="Calibri" w:hAnsi="Calibri"/>
          <w:sz w:val="22"/>
          <w:szCs w:val="22"/>
        </w:rPr>
        <w:t>.</w:t>
      </w:r>
    </w:p>
    <w:p w:rsidR="00B82FE0" w:rsidRDefault="00B82FE0" w:rsidP="00726AA1">
      <w:pPr>
        <w:pStyle w:val="NormalWeb"/>
        <w:tabs>
          <w:tab w:val="left" w:pos="2775"/>
        </w:tabs>
        <w:spacing w:before="0" w:beforeAutospacing="0" w:after="0" w:afterAutospacing="0"/>
        <w:ind w:left="720" w:hanging="720"/>
        <w:rPr>
          <w:rFonts w:ascii="Calibri" w:hAnsi="Calibri" w:cs="AdvTTdf90f74f"/>
          <w:sz w:val="22"/>
          <w:szCs w:val="22"/>
        </w:rPr>
      </w:pPr>
      <w:r>
        <w:rPr>
          <w:rFonts w:ascii="Calibri" w:hAnsi="Calibri"/>
          <w:sz w:val="22"/>
          <w:szCs w:val="22"/>
        </w:rPr>
        <w:t>Weiner, S. A., Stephens, G. &amp; Nour, A. Y. M.  2011.  I</w:t>
      </w:r>
      <w:r w:rsidRPr="00A61ACA">
        <w:rPr>
          <w:rFonts w:ascii="Calibri" w:hAnsi="Calibri"/>
          <w:sz w:val="22"/>
          <w:szCs w:val="22"/>
        </w:rPr>
        <w:t xml:space="preserve">nformation-seeking behaviors of first-semester veterinary medicine students: </w:t>
      </w:r>
      <w:r>
        <w:rPr>
          <w:rFonts w:ascii="Calibri" w:hAnsi="Calibri"/>
          <w:sz w:val="22"/>
          <w:szCs w:val="22"/>
        </w:rPr>
        <w:t xml:space="preserve"> A</w:t>
      </w:r>
      <w:r w:rsidRPr="00A61ACA">
        <w:rPr>
          <w:rFonts w:ascii="Calibri" w:hAnsi="Calibri"/>
          <w:sz w:val="22"/>
          <w:szCs w:val="22"/>
        </w:rPr>
        <w:t xml:space="preserve"> preliminary report</w:t>
      </w:r>
      <w:r>
        <w:rPr>
          <w:rFonts w:ascii="Calibri" w:hAnsi="Calibri"/>
          <w:sz w:val="22"/>
          <w:szCs w:val="22"/>
        </w:rPr>
        <w:t xml:space="preserve">.  </w:t>
      </w:r>
      <w:hyperlink r:id="rId23" w:history="1">
        <w:r w:rsidRPr="00437004">
          <w:rPr>
            <w:rStyle w:val="Hyperlink"/>
            <w:rFonts w:ascii="Calibri" w:hAnsi="Calibri"/>
            <w:i/>
            <w:sz w:val="22"/>
            <w:szCs w:val="22"/>
          </w:rPr>
          <w:t>Journal of Veterinary Medical Education</w:t>
        </w:r>
      </w:hyperlink>
      <w:r>
        <w:rPr>
          <w:rFonts w:ascii="Calibri" w:hAnsi="Calibri"/>
          <w:sz w:val="22"/>
          <w:szCs w:val="22"/>
        </w:rPr>
        <w:t xml:space="preserve"> 38(1):21-32</w:t>
      </w:r>
      <w:r w:rsidRPr="00C75616">
        <w:rPr>
          <w:rFonts w:ascii="Calibri" w:hAnsi="Calibri"/>
          <w:sz w:val="22"/>
          <w:szCs w:val="22"/>
        </w:rPr>
        <w:t xml:space="preserve">. </w:t>
      </w:r>
    </w:p>
    <w:p w:rsidR="00B82FE0" w:rsidRPr="00E8402F" w:rsidRDefault="00B82FE0" w:rsidP="00726AA1">
      <w:pPr>
        <w:ind w:left="720" w:hanging="720"/>
        <w:rPr>
          <w:rFonts w:ascii="Calibri" w:hAnsi="Calibri"/>
          <w:sz w:val="22"/>
          <w:szCs w:val="22"/>
        </w:rPr>
      </w:pPr>
      <w:r>
        <w:rPr>
          <w:rFonts w:ascii="Calibri" w:hAnsi="Calibri"/>
          <w:sz w:val="22"/>
          <w:szCs w:val="22"/>
        </w:rPr>
        <w:t xml:space="preserve">Weiner, S. 2011.  </w:t>
      </w:r>
      <w:r w:rsidRPr="00E8402F">
        <w:rPr>
          <w:rFonts w:ascii="Calibri" w:hAnsi="Calibri"/>
          <w:sz w:val="22"/>
          <w:szCs w:val="22"/>
        </w:rPr>
        <w:t xml:space="preserve">Information literacy and the workforce: </w:t>
      </w:r>
      <w:r>
        <w:rPr>
          <w:rFonts w:ascii="Calibri" w:hAnsi="Calibri"/>
          <w:sz w:val="22"/>
          <w:szCs w:val="22"/>
        </w:rPr>
        <w:t xml:space="preserve"> </w:t>
      </w:r>
      <w:r w:rsidRPr="00E8402F">
        <w:rPr>
          <w:rFonts w:ascii="Calibri" w:hAnsi="Calibri"/>
          <w:sz w:val="22"/>
          <w:szCs w:val="22"/>
        </w:rPr>
        <w:t xml:space="preserve">A </w:t>
      </w:r>
      <w:r>
        <w:rPr>
          <w:rFonts w:ascii="Calibri" w:hAnsi="Calibri"/>
          <w:sz w:val="22"/>
          <w:szCs w:val="22"/>
        </w:rPr>
        <w:t>r</w:t>
      </w:r>
      <w:r w:rsidRPr="00E8402F">
        <w:rPr>
          <w:rFonts w:ascii="Calibri" w:hAnsi="Calibri"/>
          <w:sz w:val="22"/>
          <w:szCs w:val="22"/>
        </w:rPr>
        <w:t xml:space="preserve">eview.  </w:t>
      </w:r>
      <w:hyperlink r:id="rId24" w:history="1">
        <w:r w:rsidRPr="00102284">
          <w:rPr>
            <w:rStyle w:val="Hyperlink"/>
            <w:rFonts w:ascii="Calibri" w:hAnsi="Calibri"/>
            <w:i/>
            <w:sz w:val="22"/>
            <w:szCs w:val="22"/>
          </w:rPr>
          <w:t>Education Libraries</w:t>
        </w:r>
      </w:hyperlink>
      <w:r>
        <w:rPr>
          <w:rFonts w:ascii="Calibri" w:hAnsi="Calibri"/>
          <w:i/>
          <w:sz w:val="22"/>
          <w:szCs w:val="22"/>
        </w:rPr>
        <w:t xml:space="preserve"> </w:t>
      </w:r>
      <w:r w:rsidRPr="00E8402F">
        <w:rPr>
          <w:rFonts w:ascii="Calibri" w:hAnsi="Calibri"/>
          <w:sz w:val="22"/>
          <w:szCs w:val="22"/>
        </w:rPr>
        <w:t>34</w:t>
      </w:r>
      <w:r>
        <w:rPr>
          <w:rFonts w:ascii="Calibri" w:hAnsi="Calibri"/>
          <w:sz w:val="22"/>
          <w:szCs w:val="22"/>
        </w:rPr>
        <w:t>(</w:t>
      </w:r>
      <w:r w:rsidRPr="00E8402F">
        <w:rPr>
          <w:rFonts w:ascii="Calibri" w:hAnsi="Calibri"/>
          <w:sz w:val="22"/>
          <w:szCs w:val="22"/>
        </w:rPr>
        <w:t>2</w:t>
      </w:r>
      <w:r>
        <w:rPr>
          <w:rFonts w:ascii="Calibri" w:hAnsi="Calibri"/>
          <w:sz w:val="22"/>
          <w:szCs w:val="22"/>
        </w:rPr>
        <w:t>):7-14.</w:t>
      </w:r>
    </w:p>
    <w:p w:rsidR="00B82FE0" w:rsidRDefault="00B82FE0" w:rsidP="00726AA1">
      <w:pPr>
        <w:ind w:left="720" w:hanging="720"/>
        <w:rPr>
          <w:rFonts w:ascii="Calibri" w:hAnsi="Calibri"/>
          <w:sz w:val="22"/>
          <w:szCs w:val="22"/>
        </w:rPr>
      </w:pPr>
      <w:r>
        <w:rPr>
          <w:rFonts w:ascii="Calibri" w:hAnsi="Calibri"/>
          <w:sz w:val="22"/>
          <w:szCs w:val="22"/>
        </w:rPr>
        <w:t xml:space="preserve">Collins, J. &amp; Weiner, S.  2010.  </w:t>
      </w:r>
      <w:r w:rsidRPr="000D5A6E">
        <w:rPr>
          <w:rFonts w:ascii="Calibri" w:hAnsi="Calibri"/>
          <w:sz w:val="22"/>
          <w:szCs w:val="22"/>
        </w:rPr>
        <w:t xml:space="preserve">Proposal for the creation </w:t>
      </w:r>
      <w:r>
        <w:rPr>
          <w:rFonts w:ascii="Calibri" w:hAnsi="Calibri"/>
          <w:sz w:val="22"/>
          <w:szCs w:val="22"/>
        </w:rPr>
        <w:t xml:space="preserve">of a subdiscipline:  Education informatics.  </w:t>
      </w:r>
      <w:hyperlink r:id="rId25" w:history="1">
        <w:r w:rsidRPr="00AE2F43">
          <w:rPr>
            <w:rStyle w:val="Hyperlink"/>
            <w:rFonts w:ascii="Calibri" w:hAnsi="Calibri"/>
            <w:i/>
            <w:sz w:val="22"/>
            <w:szCs w:val="22"/>
          </w:rPr>
          <w:t>Teachers College Record</w:t>
        </w:r>
      </w:hyperlink>
      <w:r w:rsidRPr="000D5A6E">
        <w:rPr>
          <w:rFonts w:ascii="Calibri" w:hAnsi="Calibri"/>
          <w:sz w:val="22"/>
          <w:szCs w:val="22"/>
        </w:rPr>
        <w:t xml:space="preserve"> </w:t>
      </w:r>
      <w:r>
        <w:rPr>
          <w:rFonts w:ascii="Calibri" w:hAnsi="Calibri"/>
          <w:sz w:val="22"/>
          <w:szCs w:val="22"/>
        </w:rPr>
        <w:t>112(10):</w:t>
      </w:r>
      <w:r w:rsidRPr="00513FE9">
        <w:rPr>
          <w:rFonts w:ascii="Calibri" w:hAnsi="Calibri" w:cs="NewBaskerville-Roman"/>
          <w:sz w:val="22"/>
          <w:szCs w:val="22"/>
        </w:rPr>
        <w:t>2523–2536</w:t>
      </w:r>
      <w:r>
        <w:rPr>
          <w:rFonts w:ascii="Calibri" w:hAnsi="Calibri" w:cs="NewBaskerville-Roman"/>
          <w:sz w:val="22"/>
          <w:szCs w:val="22"/>
        </w:rPr>
        <w:t>.</w:t>
      </w:r>
    </w:p>
    <w:p w:rsidR="00B82FE0" w:rsidRDefault="00B82FE0" w:rsidP="00726AA1">
      <w:pPr>
        <w:ind w:left="720" w:hanging="720"/>
        <w:rPr>
          <w:rFonts w:ascii="Calibri" w:hAnsi="Calibri"/>
          <w:sz w:val="22"/>
          <w:szCs w:val="22"/>
        </w:rPr>
      </w:pPr>
      <w:proofErr w:type="spellStart"/>
      <w:r>
        <w:rPr>
          <w:rFonts w:ascii="Calibri" w:hAnsi="Calibri"/>
          <w:sz w:val="22"/>
        </w:rPr>
        <w:t>Carr</w:t>
      </w:r>
      <w:proofErr w:type="spellEnd"/>
      <w:r>
        <w:rPr>
          <w:rFonts w:ascii="Calibri" w:hAnsi="Calibri"/>
          <w:sz w:val="22"/>
        </w:rPr>
        <w:t xml:space="preserve">, </w:t>
      </w:r>
      <w:r w:rsidRPr="000D5A6E">
        <w:rPr>
          <w:rFonts w:ascii="Calibri" w:hAnsi="Calibri"/>
          <w:sz w:val="22"/>
        </w:rPr>
        <w:t>J</w:t>
      </w:r>
      <w:r>
        <w:rPr>
          <w:rFonts w:ascii="Calibri" w:hAnsi="Calibri"/>
          <w:sz w:val="22"/>
        </w:rPr>
        <w:t>. A.</w:t>
      </w:r>
      <w:r w:rsidRPr="000D5A6E">
        <w:rPr>
          <w:rFonts w:ascii="Calibri" w:hAnsi="Calibri"/>
          <w:sz w:val="22"/>
        </w:rPr>
        <w:t xml:space="preserve">, Collins, </w:t>
      </w:r>
      <w:r>
        <w:rPr>
          <w:rFonts w:ascii="Calibri" w:hAnsi="Calibri"/>
          <w:sz w:val="22"/>
        </w:rPr>
        <w:t xml:space="preserve">J., </w:t>
      </w:r>
      <w:r w:rsidRPr="000D5A6E">
        <w:rPr>
          <w:rFonts w:ascii="Calibri" w:hAnsi="Calibri"/>
          <w:sz w:val="22"/>
        </w:rPr>
        <w:t xml:space="preserve">O’Brien, </w:t>
      </w:r>
      <w:r>
        <w:rPr>
          <w:rFonts w:ascii="Calibri" w:hAnsi="Calibri"/>
          <w:sz w:val="22"/>
        </w:rPr>
        <w:t>N., W</w:t>
      </w:r>
      <w:r w:rsidRPr="000D5A6E">
        <w:rPr>
          <w:rFonts w:ascii="Calibri" w:hAnsi="Calibri"/>
          <w:sz w:val="22"/>
        </w:rPr>
        <w:t xml:space="preserve">einer, </w:t>
      </w:r>
      <w:r>
        <w:rPr>
          <w:rFonts w:ascii="Calibri" w:hAnsi="Calibri"/>
          <w:sz w:val="22"/>
        </w:rPr>
        <w:t xml:space="preserve">S. &amp; </w:t>
      </w:r>
      <w:r w:rsidRPr="000D5A6E">
        <w:rPr>
          <w:rFonts w:ascii="Calibri" w:hAnsi="Calibri"/>
          <w:sz w:val="22"/>
        </w:rPr>
        <w:t xml:space="preserve">Wright, </w:t>
      </w:r>
      <w:r>
        <w:rPr>
          <w:rFonts w:ascii="Calibri" w:hAnsi="Calibri"/>
          <w:sz w:val="22"/>
        </w:rPr>
        <w:t xml:space="preserve">C.  2010.  </w:t>
      </w:r>
      <w:r w:rsidRPr="000D5A6E">
        <w:rPr>
          <w:rFonts w:ascii="Calibri" w:hAnsi="Calibri"/>
          <w:sz w:val="22"/>
          <w:szCs w:val="22"/>
        </w:rPr>
        <w:t xml:space="preserve">Introduction to the </w:t>
      </w:r>
      <w:hyperlink r:id="rId26" w:history="1">
        <w:r w:rsidRPr="00AE2F43">
          <w:rPr>
            <w:rStyle w:val="Hyperlink"/>
            <w:rFonts w:ascii="Calibri" w:hAnsi="Calibri"/>
            <w:i/>
            <w:sz w:val="22"/>
            <w:szCs w:val="22"/>
          </w:rPr>
          <w:t>Teachers College Record</w:t>
        </w:r>
      </w:hyperlink>
      <w:r w:rsidRPr="000D5A6E">
        <w:rPr>
          <w:rFonts w:ascii="Calibri" w:hAnsi="Calibri"/>
          <w:sz w:val="22"/>
          <w:szCs w:val="22"/>
        </w:rPr>
        <w:t xml:space="preserve"> Special Issue on Education Informatics </w:t>
      </w:r>
      <w:r>
        <w:rPr>
          <w:rFonts w:ascii="Calibri" w:hAnsi="Calibri"/>
          <w:sz w:val="22"/>
          <w:szCs w:val="22"/>
        </w:rPr>
        <w:t xml:space="preserve">112(10):2519-2522. </w:t>
      </w:r>
    </w:p>
    <w:p w:rsidR="00B82FE0" w:rsidRPr="00513FE9" w:rsidRDefault="00B82FE0" w:rsidP="00726AA1">
      <w:pPr>
        <w:ind w:left="720" w:hanging="720"/>
        <w:rPr>
          <w:rFonts w:ascii="Calibri" w:hAnsi="Calibri"/>
          <w:sz w:val="22"/>
          <w:szCs w:val="22"/>
        </w:rPr>
      </w:pPr>
      <w:r>
        <w:rPr>
          <w:rFonts w:ascii="Calibri" w:hAnsi="Calibri"/>
          <w:sz w:val="22"/>
          <w:szCs w:val="22"/>
        </w:rPr>
        <w:t>Weiner, S</w:t>
      </w:r>
      <w:r w:rsidRPr="00513FE9">
        <w:rPr>
          <w:rFonts w:ascii="Calibri" w:hAnsi="Calibri"/>
          <w:sz w:val="22"/>
          <w:szCs w:val="22"/>
        </w:rPr>
        <w:t xml:space="preserve">. A.  2010.  </w:t>
      </w:r>
      <w:proofErr w:type="gramStart"/>
      <w:r w:rsidRPr="00513FE9">
        <w:rPr>
          <w:rFonts w:ascii="Calibri" w:hAnsi="Calibri"/>
          <w:sz w:val="22"/>
          <w:szCs w:val="22"/>
        </w:rPr>
        <w:t>On</w:t>
      </w:r>
      <w:proofErr w:type="gramEnd"/>
      <w:r w:rsidRPr="00513FE9">
        <w:rPr>
          <w:rFonts w:ascii="Calibri" w:hAnsi="Calibri"/>
          <w:sz w:val="22"/>
          <w:szCs w:val="22"/>
        </w:rPr>
        <w:t xml:space="preserve"> information literacy in the library workforce.  </w:t>
      </w:r>
      <w:hyperlink r:id="rId27" w:history="1">
        <w:r w:rsidRPr="00AE2F43">
          <w:rPr>
            <w:rStyle w:val="Hyperlink"/>
            <w:rFonts w:ascii="Calibri" w:hAnsi="Calibri"/>
            <w:i/>
            <w:sz w:val="22"/>
            <w:szCs w:val="22"/>
          </w:rPr>
          <w:t>Serials Review</w:t>
        </w:r>
      </w:hyperlink>
      <w:r w:rsidRPr="00513FE9">
        <w:rPr>
          <w:rFonts w:ascii="Calibri" w:hAnsi="Calibri"/>
          <w:i/>
          <w:sz w:val="22"/>
          <w:szCs w:val="22"/>
        </w:rPr>
        <w:t xml:space="preserve"> </w:t>
      </w:r>
      <w:r w:rsidRPr="00513FE9">
        <w:rPr>
          <w:rFonts w:ascii="Calibri" w:hAnsi="Calibri"/>
          <w:sz w:val="22"/>
          <w:szCs w:val="22"/>
        </w:rPr>
        <w:t>36(4):203-4</w:t>
      </w:r>
      <w:r>
        <w:rPr>
          <w:rFonts w:ascii="Calibri" w:hAnsi="Calibri"/>
          <w:sz w:val="22"/>
          <w:szCs w:val="22"/>
        </w:rPr>
        <w:t>.</w:t>
      </w:r>
    </w:p>
    <w:p w:rsidR="00B82FE0" w:rsidRPr="00513FE9" w:rsidRDefault="00B82FE0" w:rsidP="00726AA1">
      <w:pPr>
        <w:ind w:left="720" w:hanging="720"/>
        <w:rPr>
          <w:rFonts w:ascii="Calibri" w:hAnsi="Calibri"/>
          <w:sz w:val="22"/>
          <w:szCs w:val="22"/>
        </w:rPr>
      </w:pPr>
      <w:r>
        <w:rPr>
          <w:rFonts w:ascii="Calibri" w:hAnsi="Calibri"/>
          <w:sz w:val="22"/>
          <w:szCs w:val="22"/>
        </w:rPr>
        <w:t>Weiner, S. A., Doan, T., &amp; Kirkwood, H</w:t>
      </w:r>
      <w:r w:rsidRPr="000D5A6E">
        <w:rPr>
          <w:rFonts w:ascii="Calibri" w:hAnsi="Calibri"/>
          <w:sz w:val="22"/>
          <w:szCs w:val="22"/>
        </w:rPr>
        <w:t>.</w:t>
      </w:r>
      <w:r>
        <w:rPr>
          <w:rFonts w:ascii="Calibri" w:hAnsi="Calibri"/>
          <w:sz w:val="22"/>
          <w:szCs w:val="22"/>
        </w:rPr>
        <w:t xml:space="preserve"> </w:t>
      </w:r>
      <w:r w:rsidRPr="000D5A6E">
        <w:rPr>
          <w:rFonts w:ascii="Calibri" w:hAnsi="Calibri"/>
          <w:sz w:val="22"/>
          <w:szCs w:val="22"/>
        </w:rPr>
        <w:t xml:space="preserve"> </w:t>
      </w:r>
      <w:r>
        <w:rPr>
          <w:rFonts w:ascii="Calibri" w:hAnsi="Calibri"/>
          <w:sz w:val="22"/>
          <w:szCs w:val="22"/>
        </w:rPr>
        <w:t>2010.  T</w:t>
      </w:r>
      <w:r w:rsidRPr="000D5A6E">
        <w:rPr>
          <w:rFonts w:ascii="Calibri" w:hAnsi="Calibri"/>
          <w:sz w:val="22"/>
          <w:szCs w:val="22"/>
        </w:rPr>
        <w:t>he learning commons as a locus for information literacy</w:t>
      </w:r>
      <w:r>
        <w:rPr>
          <w:rFonts w:ascii="Calibri" w:hAnsi="Calibri"/>
          <w:sz w:val="22"/>
          <w:szCs w:val="22"/>
        </w:rPr>
        <w:t xml:space="preserve">.  </w:t>
      </w:r>
      <w:hyperlink r:id="rId28" w:history="1">
        <w:r w:rsidRPr="00AE2F43">
          <w:rPr>
            <w:rStyle w:val="Hyperlink"/>
            <w:rFonts w:ascii="Calibri" w:hAnsi="Calibri"/>
            <w:i/>
            <w:sz w:val="22"/>
            <w:szCs w:val="22"/>
          </w:rPr>
          <w:t>College &amp; Undergraduate Libraries</w:t>
        </w:r>
      </w:hyperlink>
      <w:r w:rsidRPr="000D5A6E">
        <w:rPr>
          <w:rFonts w:ascii="Calibri" w:hAnsi="Calibri"/>
          <w:sz w:val="22"/>
          <w:szCs w:val="22"/>
        </w:rPr>
        <w:t xml:space="preserve"> </w:t>
      </w:r>
      <w:r>
        <w:rPr>
          <w:rFonts w:ascii="Calibri" w:hAnsi="Calibri"/>
          <w:sz w:val="22"/>
          <w:szCs w:val="22"/>
        </w:rPr>
        <w:t>17(2-3</w:t>
      </w:r>
      <w:r w:rsidRPr="00513FE9">
        <w:rPr>
          <w:rFonts w:ascii="Calibri" w:hAnsi="Calibri"/>
          <w:sz w:val="22"/>
          <w:szCs w:val="22"/>
        </w:rPr>
        <w:t>), 192-212</w:t>
      </w:r>
      <w:r>
        <w:rPr>
          <w:rFonts w:ascii="Calibri" w:hAnsi="Calibri"/>
          <w:sz w:val="22"/>
          <w:szCs w:val="22"/>
        </w:rPr>
        <w:t>.</w:t>
      </w:r>
    </w:p>
    <w:p w:rsidR="00B82FE0" w:rsidRDefault="00B82FE0" w:rsidP="00726AA1">
      <w:pPr>
        <w:ind w:left="720" w:hanging="720"/>
        <w:rPr>
          <w:rFonts w:ascii="Calibri" w:hAnsi="Calibri"/>
          <w:sz w:val="22"/>
          <w:szCs w:val="22"/>
        </w:rPr>
      </w:pPr>
      <w:r>
        <w:rPr>
          <w:rFonts w:ascii="Calibri" w:hAnsi="Calibri"/>
          <w:sz w:val="22"/>
          <w:szCs w:val="22"/>
        </w:rPr>
        <w:t>Weiner, S.  2010</w:t>
      </w:r>
      <w:r w:rsidRPr="00F271A0">
        <w:rPr>
          <w:rFonts w:ascii="Calibri" w:hAnsi="Calibri"/>
          <w:sz w:val="22"/>
          <w:szCs w:val="22"/>
        </w:rPr>
        <w:t xml:space="preserve">.  Information literacy: </w:t>
      </w:r>
      <w:r>
        <w:rPr>
          <w:rFonts w:ascii="Calibri" w:hAnsi="Calibri"/>
          <w:sz w:val="22"/>
          <w:szCs w:val="22"/>
        </w:rPr>
        <w:t xml:space="preserve"> </w:t>
      </w:r>
      <w:r w:rsidRPr="00F271A0">
        <w:rPr>
          <w:rFonts w:ascii="Calibri" w:hAnsi="Calibri"/>
          <w:sz w:val="22"/>
          <w:szCs w:val="22"/>
        </w:rPr>
        <w:t xml:space="preserve">A call to action.  </w:t>
      </w:r>
      <w:hyperlink r:id="rId29" w:history="1">
        <w:r w:rsidRPr="00AB1F2F">
          <w:rPr>
            <w:rStyle w:val="Hyperlink"/>
            <w:rFonts w:ascii="Calibri" w:hAnsi="Calibri"/>
            <w:i/>
            <w:sz w:val="22"/>
            <w:szCs w:val="22"/>
          </w:rPr>
          <w:t>College &amp; Research Libraries News</w:t>
        </w:r>
      </w:hyperlink>
      <w:r w:rsidRPr="00F271A0">
        <w:rPr>
          <w:rFonts w:ascii="Calibri" w:hAnsi="Calibri"/>
          <w:sz w:val="22"/>
          <w:szCs w:val="22"/>
        </w:rPr>
        <w:t xml:space="preserve"> 71(7):356-7</w:t>
      </w:r>
      <w:r>
        <w:rPr>
          <w:rFonts w:ascii="Calibri" w:hAnsi="Calibri"/>
          <w:sz w:val="22"/>
          <w:szCs w:val="22"/>
        </w:rPr>
        <w:t>.</w:t>
      </w:r>
      <w:r w:rsidRPr="00F271A0">
        <w:rPr>
          <w:rFonts w:ascii="Calibri" w:hAnsi="Calibri"/>
          <w:sz w:val="22"/>
          <w:szCs w:val="22"/>
        </w:rPr>
        <w:t xml:space="preserve"> </w:t>
      </w:r>
    </w:p>
    <w:p w:rsidR="00B82FE0" w:rsidRPr="00273579" w:rsidRDefault="00B82FE0" w:rsidP="00726AA1">
      <w:pPr>
        <w:ind w:left="720" w:hanging="720"/>
        <w:rPr>
          <w:rFonts w:ascii="Calibri" w:hAnsi="Calibri"/>
          <w:color w:val="FF0000"/>
        </w:rPr>
      </w:pPr>
      <w:r w:rsidRPr="000D5A6E">
        <w:rPr>
          <w:rFonts w:ascii="Calibri" w:hAnsi="Calibri"/>
          <w:sz w:val="22"/>
          <w:szCs w:val="22"/>
        </w:rPr>
        <w:t>Weiner, J</w:t>
      </w:r>
      <w:r>
        <w:rPr>
          <w:rFonts w:ascii="Calibri" w:hAnsi="Calibri"/>
          <w:sz w:val="22"/>
          <w:szCs w:val="22"/>
        </w:rPr>
        <w:t>., &amp;</w:t>
      </w:r>
      <w:r w:rsidRPr="000D5A6E">
        <w:rPr>
          <w:rFonts w:ascii="Calibri" w:hAnsi="Calibri"/>
          <w:sz w:val="22"/>
          <w:szCs w:val="22"/>
        </w:rPr>
        <w:t xml:space="preserve"> Weiner</w:t>
      </w:r>
      <w:r w:rsidRPr="009B3052">
        <w:rPr>
          <w:rFonts w:ascii="Calibri" w:hAnsi="Calibri"/>
          <w:sz w:val="22"/>
          <w:szCs w:val="22"/>
        </w:rPr>
        <w:t xml:space="preserve">, </w:t>
      </w:r>
      <w:r>
        <w:rPr>
          <w:rFonts w:ascii="Calibri" w:hAnsi="Calibri"/>
          <w:sz w:val="22"/>
          <w:szCs w:val="22"/>
        </w:rPr>
        <w:t>S.  2010.  U</w:t>
      </w:r>
      <w:r w:rsidRPr="009B3052">
        <w:rPr>
          <w:rFonts w:ascii="Calibri" w:hAnsi="Calibri"/>
          <w:sz w:val="22"/>
          <w:szCs w:val="22"/>
        </w:rPr>
        <w:t xml:space="preserve">sing a student-generated survey to inform planning </w:t>
      </w:r>
      <w:r>
        <w:rPr>
          <w:rFonts w:ascii="Calibri" w:hAnsi="Calibri"/>
          <w:sz w:val="22"/>
          <w:szCs w:val="22"/>
        </w:rPr>
        <w:t>f</w:t>
      </w:r>
      <w:r w:rsidRPr="009B3052">
        <w:rPr>
          <w:rFonts w:ascii="Calibri" w:hAnsi="Calibri"/>
          <w:sz w:val="22"/>
          <w:szCs w:val="22"/>
        </w:rPr>
        <w:t>or a user-focused learning commons</w:t>
      </w:r>
      <w:r>
        <w:rPr>
          <w:rFonts w:ascii="Calibri" w:hAnsi="Calibri"/>
          <w:sz w:val="22"/>
          <w:szCs w:val="22"/>
        </w:rPr>
        <w:t>.</w:t>
      </w:r>
      <w:r w:rsidRPr="000D5A6E">
        <w:rPr>
          <w:rFonts w:ascii="Calibri" w:hAnsi="Calibri"/>
          <w:sz w:val="22"/>
          <w:szCs w:val="22"/>
        </w:rPr>
        <w:t xml:space="preserve"> </w:t>
      </w:r>
      <w:hyperlink r:id="rId30" w:history="1">
        <w:r w:rsidRPr="00AB1F2F">
          <w:rPr>
            <w:rStyle w:val="Hyperlink"/>
            <w:rFonts w:ascii="Calibri" w:hAnsi="Calibri"/>
            <w:i/>
            <w:sz w:val="22"/>
            <w:szCs w:val="22"/>
          </w:rPr>
          <w:t>Education Libraries</w:t>
        </w:r>
      </w:hyperlink>
      <w:r>
        <w:rPr>
          <w:rFonts w:ascii="Calibri" w:hAnsi="Calibri"/>
          <w:i/>
          <w:sz w:val="22"/>
          <w:szCs w:val="22"/>
        </w:rPr>
        <w:t xml:space="preserve"> </w:t>
      </w:r>
      <w:r>
        <w:rPr>
          <w:rFonts w:ascii="Calibri" w:hAnsi="Calibri"/>
          <w:sz w:val="22"/>
          <w:szCs w:val="22"/>
        </w:rPr>
        <w:t>33(1):10-23.</w:t>
      </w:r>
      <w:r>
        <w:rPr>
          <w:rFonts w:ascii="Calibri" w:hAnsi="Calibri"/>
          <w:color w:val="FF0000"/>
          <w:sz w:val="22"/>
          <w:szCs w:val="22"/>
        </w:rPr>
        <w:t xml:space="preserve">  </w:t>
      </w:r>
    </w:p>
    <w:p w:rsidR="00B82FE0" w:rsidRPr="00487E1A" w:rsidRDefault="00B82FE0" w:rsidP="00726AA1">
      <w:pPr>
        <w:ind w:left="720" w:hanging="720"/>
        <w:rPr>
          <w:rFonts w:ascii="Calibri" w:hAnsi="Calibri"/>
          <w:bCs/>
          <w:sz w:val="22"/>
        </w:rPr>
      </w:pPr>
      <w:r>
        <w:rPr>
          <w:rFonts w:ascii="Calibri" w:hAnsi="Calibri"/>
          <w:bCs/>
          <w:sz w:val="22"/>
        </w:rPr>
        <w:t xml:space="preserve">Weiner, S.  2010.  Information literacy:  A neglected core competency.  </w:t>
      </w:r>
      <w:hyperlink r:id="rId31" w:history="1">
        <w:r w:rsidRPr="00AB1F2F">
          <w:rPr>
            <w:rStyle w:val="Hyperlink"/>
            <w:rFonts w:ascii="Calibri" w:hAnsi="Calibri"/>
            <w:bCs/>
            <w:i/>
            <w:sz w:val="22"/>
          </w:rPr>
          <w:t>EDUCAUSE Quarterly</w:t>
        </w:r>
      </w:hyperlink>
      <w:r>
        <w:rPr>
          <w:rFonts w:ascii="Calibri" w:hAnsi="Calibri"/>
          <w:bCs/>
          <w:sz w:val="22"/>
        </w:rPr>
        <w:t xml:space="preserve"> 33(1).  </w:t>
      </w:r>
      <w:r w:rsidRPr="002C0F91">
        <w:rPr>
          <w:rFonts w:ascii="Calibri" w:hAnsi="Calibri"/>
          <w:bCs/>
          <w:sz w:val="22"/>
        </w:rPr>
        <w:t xml:space="preserve"> </w:t>
      </w:r>
      <w:r w:rsidRPr="00487E1A">
        <w:rPr>
          <w:rFonts w:ascii="Calibri" w:hAnsi="Calibri"/>
          <w:bCs/>
          <w:sz w:val="22"/>
        </w:rPr>
        <w:t xml:space="preserve"> </w:t>
      </w:r>
    </w:p>
    <w:p w:rsidR="00B82FE0" w:rsidRDefault="00B82FE0" w:rsidP="00726AA1">
      <w:pPr>
        <w:ind w:left="720" w:hanging="720"/>
        <w:rPr>
          <w:rFonts w:ascii="Calibri" w:hAnsi="Calibri"/>
          <w:bCs/>
          <w:sz w:val="22"/>
        </w:rPr>
      </w:pPr>
      <w:r w:rsidRPr="00513FE9">
        <w:rPr>
          <w:rFonts w:ascii="Calibri" w:hAnsi="Calibri"/>
          <w:sz w:val="22"/>
          <w:szCs w:val="22"/>
        </w:rPr>
        <w:t xml:space="preserve">Weiner, S., &amp; Jackman, L.  2010.  </w:t>
      </w:r>
      <w:hyperlink r:id="rId32" w:history="1">
        <w:r w:rsidRPr="00F52F76">
          <w:rPr>
            <w:rStyle w:val="Hyperlink"/>
            <w:rFonts w:ascii="Calibri" w:hAnsi="Calibri"/>
            <w:sz w:val="22"/>
            <w:szCs w:val="22"/>
          </w:rPr>
          <w:t>Information literacy beyond the library:  The National Forum on Information Literacy.</w:t>
        </w:r>
      </w:hyperlink>
      <w:r w:rsidRPr="00513FE9">
        <w:rPr>
          <w:rFonts w:ascii="Calibri" w:hAnsi="Calibri"/>
          <w:sz w:val="22"/>
          <w:szCs w:val="22"/>
        </w:rPr>
        <w:t xml:space="preserve">  </w:t>
      </w:r>
      <w:r w:rsidRPr="00F52F76">
        <w:rPr>
          <w:rFonts w:ascii="Calibri" w:hAnsi="Calibri"/>
          <w:i/>
          <w:sz w:val="22"/>
          <w:szCs w:val="22"/>
        </w:rPr>
        <w:t>College &amp; Undergraduate Libraries</w:t>
      </w:r>
      <w:r w:rsidRPr="00513FE9">
        <w:rPr>
          <w:rFonts w:ascii="Calibri" w:hAnsi="Calibri"/>
          <w:i/>
          <w:sz w:val="22"/>
          <w:szCs w:val="22"/>
        </w:rPr>
        <w:t xml:space="preserve"> </w:t>
      </w:r>
      <w:r w:rsidRPr="00513FE9">
        <w:rPr>
          <w:rFonts w:ascii="Calibri" w:hAnsi="Calibri"/>
          <w:sz w:val="22"/>
          <w:szCs w:val="22"/>
        </w:rPr>
        <w:t>17(1):114-20</w:t>
      </w:r>
      <w:r>
        <w:rPr>
          <w:rFonts w:ascii="Calibri" w:hAnsi="Calibri"/>
          <w:sz w:val="22"/>
          <w:szCs w:val="22"/>
        </w:rPr>
        <w:t>.</w:t>
      </w:r>
    </w:p>
    <w:p w:rsidR="00B82FE0" w:rsidRPr="00513FE9" w:rsidRDefault="00B82FE0" w:rsidP="00726AA1">
      <w:pPr>
        <w:ind w:left="720" w:hanging="720"/>
        <w:rPr>
          <w:rFonts w:ascii="Calibri" w:hAnsi="Calibri"/>
          <w:bCs/>
          <w:sz w:val="22"/>
          <w:szCs w:val="22"/>
        </w:rPr>
      </w:pPr>
      <w:r>
        <w:rPr>
          <w:rFonts w:ascii="Calibri" w:hAnsi="Calibri"/>
          <w:bCs/>
          <w:sz w:val="22"/>
        </w:rPr>
        <w:t xml:space="preserve">Weiner, S., </w:t>
      </w:r>
      <w:r w:rsidRPr="000D5A6E">
        <w:rPr>
          <w:rFonts w:ascii="Calibri" w:hAnsi="Calibri"/>
          <w:bCs/>
          <w:sz w:val="22"/>
        </w:rPr>
        <w:t xml:space="preserve">Breivik, </w:t>
      </w:r>
      <w:r>
        <w:rPr>
          <w:rFonts w:ascii="Calibri" w:hAnsi="Calibri"/>
          <w:bCs/>
          <w:sz w:val="22"/>
        </w:rPr>
        <w:t xml:space="preserve">P. S., </w:t>
      </w:r>
      <w:r w:rsidRPr="000D5A6E">
        <w:rPr>
          <w:rFonts w:ascii="Calibri" w:hAnsi="Calibri"/>
          <w:bCs/>
          <w:sz w:val="22"/>
        </w:rPr>
        <w:t>Clark</w:t>
      </w:r>
      <w:r>
        <w:rPr>
          <w:rFonts w:ascii="Calibri" w:hAnsi="Calibri"/>
          <w:bCs/>
          <w:sz w:val="22"/>
        </w:rPr>
        <w:t xml:space="preserve">, D., &amp; </w:t>
      </w:r>
      <w:proofErr w:type="spellStart"/>
      <w:r>
        <w:rPr>
          <w:rFonts w:ascii="Calibri" w:hAnsi="Calibri"/>
          <w:bCs/>
          <w:sz w:val="22"/>
        </w:rPr>
        <w:t>Caboni</w:t>
      </w:r>
      <w:proofErr w:type="spellEnd"/>
      <w:r>
        <w:rPr>
          <w:rFonts w:ascii="Calibri" w:hAnsi="Calibri"/>
          <w:bCs/>
          <w:sz w:val="22"/>
        </w:rPr>
        <w:t xml:space="preserve">, T.  2009.  </w:t>
      </w:r>
      <w:hyperlink r:id="rId33" w:history="1">
        <w:r w:rsidRPr="00F52F76">
          <w:rPr>
            <w:rStyle w:val="Hyperlink"/>
            <w:rFonts w:ascii="Calibri" w:hAnsi="Calibri"/>
            <w:sz w:val="22"/>
            <w:szCs w:val="22"/>
          </w:rPr>
          <w:t>Positioning libraries to support the goals of higher education institutions:  The Peabody Academic Library Leadership Institute</w:t>
        </w:r>
      </w:hyperlink>
      <w:r>
        <w:rPr>
          <w:rFonts w:ascii="Calibri" w:hAnsi="Calibri"/>
          <w:sz w:val="22"/>
          <w:szCs w:val="22"/>
        </w:rPr>
        <w:t xml:space="preserve">.  </w:t>
      </w:r>
      <w:r w:rsidRPr="00F52F76">
        <w:rPr>
          <w:rFonts w:ascii="Calibri" w:hAnsi="Calibri"/>
          <w:i/>
          <w:sz w:val="22"/>
          <w:szCs w:val="22"/>
        </w:rPr>
        <w:t>Journal of Library Administration</w:t>
      </w:r>
      <w:r>
        <w:rPr>
          <w:rFonts w:ascii="Calibri" w:hAnsi="Calibri"/>
          <w:i/>
          <w:sz w:val="22"/>
          <w:szCs w:val="22"/>
        </w:rPr>
        <w:t xml:space="preserve"> </w:t>
      </w:r>
      <w:r w:rsidRPr="00513FE9">
        <w:rPr>
          <w:rFonts w:ascii="Calibri" w:hAnsi="Calibri"/>
          <w:sz w:val="22"/>
          <w:szCs w:val="22"/>
        </w:rPr>
        <w:t>49(8):837-46</w:t>
      </w:r>
      <w:r>
        <w:rPr>
          <w:rFonts w:ascii="Calibri" w:hAnsi="Calibri"/>
          <w:sz w:val="22"/>
          <w:szCs w:val="22"/>
        </w:rPr>
        <w:t>.</w:t>
      </w:r>
    </w:p>
    <w:p w:rsidR="00B82FE0" w:rsidRPr="000D5A6E" w:rsidRDefault="00B82FE0" w:rsidP="00726AA1">
      <w:pPr>
        <w:ind w:left="720" w:hanging="720"/>
        <w:rPr>
          <w:rFonts w:ascii="Calibri" w:hAnsi="Calibri"/>
          <w:sz w:val="22"/>
        </w:rPr>
      </w:pPr>
      <w:r>
        <w:rPr>
          <w:rFonts w:ascii="Calibri" w:hAnsi="Calibri"/>
          <w:sz w:val="22"/>
          <w:szCs w:val="22"/>
        </w:rPr>
        <w:t>Weiner, S. A.  2009.  Tale of two databases:  The history of federally-funded i</w:t>
      </w:r>
      <w:r w:rsidRPr="000D5A6E">
        <w:rPr>
          <w:rFonts w:ascii="Calibri" w:hAnsi="Calibri"/>
          <w:sz w:val="22"/>
          <w:szCs w:val="22"/>
        </w:rPr>
        <w:t>nform</w:t>
      </w:r>
      <w:r>
        <w:rPr>
          <w:rFonts w:ascii="Calibri" w:hAnsi="Calibri"/>
          <w:sz w:val="22"/>
          <w:szCs w:val="22"/>
        </w:rPr>
        <w:t>ation s</w:t>
      </w:r>
      <w:r w:rsidRPr="000D5A6E">
        <w:rPr>
          <w:rFonts w:ascii="Calibri" w:hAnsi="Calibri"/>
          <w:sz w:val="22"/>
          <w:szCs w:val="22"/>
        </w:rPr>
        <w:t>yst</w:t>
      </w:r>
      <w:r>
        <w:rPr>
          <w:rFonts w:ascii="Calibri" w:hAnsi="Calibri"/>
          <w:sz w:val="22"/>
          <w:szCs w:val="22"/>
        </w:rPr>
        <w:t xml:space="preserve">ems for education and medicine. </w:t>
      </w:r>
      <w:r w:rsidRPr="000D5A6E">
        <w:rPr>
          <w:rFonts w:ascii="Calibri" w:hAnsi="Calibri"/>
          <w:sz w:val="22"/>
          <w:szCs w:val="22"/>
        </w:rPr>
        <w:t xml:space="preserve"> </w:t>
      </w:r>
      <w:hyperlink r:id="rId34" w:history="1">
        <w:r w:rsidRPr="00CE4FBF">
          <w:rPr>
            <w:rStyle w:val="Hyperlink"/>
            <w:rFonts w:ascii="Calibri" w:hAnsi="Calibri"/>
            <w:i/>
            <w:sz w:val="22"/>
            <w:szCs w:val="22"/>
          </w:rPr>
          <w:t>Government Information Quarterly</w:t>
        </w:r>
      </w:hyperlink>
      <w:r w:rsidRPr="000D5A6E">
        <w:rPr>
          <w:rFonts w:ascii="Calibri" w:hAnsi="Calibri"/>
          <w:sz w:val="22"/>
          <w:szCs w:val="22"/>
        </w:rPr>
        <w:t xml:space="preserve"> 26(3):450-8</w:t>
      </w:r>
      <w:r>
        <w:rPr>
          <w:rFonts w:ascii="Calibri" w:hAnsi="Calibri"/>
          <w:sz w:val="22"/>
          <w:szCs w:val="22"/>
        </w:rPr>
        <w:t>.</w:t>
      </w:r>
    </w:p>
    <w:p w:rsidR="00B82FE0" w:rsidRDefault="00B82FE0" w:rsidP="00726AA1">
      <w:pPr>
        <w:autoSpaceDE w:val="0"/>
        <w:autoSpaceDN w:val="0"/>
        <w:adjustRightInd w:val="0"/>
        <w:ind w:left="720" w:hanging="720"/>
        <w:rPr>
          <w:rFonts w:ascii="Calibri" w:hAnsi="Calibri"/>
          <w:sz w:val="22"/>
          <w:szCs w:val="22"/>
        </w:rPr>
      </w:pPr>
      <w:r w:rsidRPr="000D5A6E">
        <w:rPr>
          <w:rFonts w:ascii="Calibri" w:hAnsi="Calibri"/>
          <w:bCs/>
          <w:sz w:val="22"/>
        </w:rPr>
        <w:t>Weiner, S</w:t>
      </w:r>
      <w:r>
        <w:rPr>
          <w:rFonts w:ascii="Calibri" w:hAnsi="Calibri"/>
          <w:bCs/>
          <w:sz w:val="22"/>
        </w:rPr>
        <w:t>.</w:t>
      </w:r>
      <w:r w:rsidRPr="000D5A6E">
        <w:rPr>
          <w:rFonts w:ascii="Calibri" w:hAnsi="Calibri"/>
          <w:bCs/>
          <w:sz w:val="22"/>
        </w:rPr>
        <w:t xml:space="preserve"> A.</w:t>
      </w:r>
      <w:r>
        <w:rPr>
          <w:rFonts w:ascii="Calibri" w:hAnsi="Calibri"/>
          <w:bCs/>
          <w:sz w:val="22"/>
        </w:rPr>
        <w:t xml:space="preserve">  2009.  </w:t>
      </w:r>
      <w:r w:rsidRPr="000D5A6E">
        <w:rPr>
          <w:rFonts w:ascii="Calibri" w:hAnsi="Calibri"/>
          <w:bCs/>
          <w:sz w:val="22"/>
        </w:rPr>
        <w:t>The contribution of the library to</w:t>
      </w:r>
      <w:r>
        <w:rPr>
          <w:rFonts w:ascii="Calibri" w:hAnsi="Calibri"/>
          <w:bCs/>
          <w:sz w:val="22"/>
        </w:rPr>
        <w:t xml:space="preserve"> the reputation of a university. </w:t>
      </w:r>
      <w:r w:rsidRPr="000D5A6E">
        <w:rPr>
          <w:rFonts w:ascii="Calibri" w:hAnsi="Calibri"/>
          <w:bCs/>
          <w:sz w:val="22"/>
        </w:rPr>
        <w:t xml:space="preserve"> </w:t>
      </w:r>
      <w:hyperlink r:id="rId35" w:history="1">
        <w:r w:rsidRPr="00CE4FBF">
          <w:rPr>
            <w:rStyle w:val="Hyperlink"/>
            <w:rFonts w:ascii="Calibri" w:hAnsi="Calibri"/>
            <w:bCs/>
            <w:i/>
            <w:sz w:val="22"/>
          </w:rPr>
          <w:t>The Journal of Academic Librarianship</w:t>
        </w:r>
      </w:hyperlink>
      <w:r>
        <w:rPr>
          <w:rFonts w:ascii="Calibri" w:hAnsi="Calibri"/>
          <w:bCs/>
          <w:sz w:val="22"/>
        </w:rPr>
        <w:t xml:space="preserve"> 35(1):3-13.</w:t>
      </w:r>
      <w:r w:rsidRPr="000D5A6E">
        <w:rPr>
          <w:rFonts w:ascii="Calibri" w:hAnsi="Calibri"/>
          <w:sz w:val="22"/>
          <w:szCs w:val="22"/>
        </w:rPr>
        <w:t xml:space="preserve">  </w:t>
      </w:r>
    </w:p>
    <w:p w:rsidR="008D00D5" w:rsidRPr="009A69FC" w:rsidRDefault="008D00D5" w:rsidP="008D00D5">
      <w:pPr>
        <w:pStyle w:val="HTMLPreformatted"/>
        <w:ind w:left="922" w:hanging="922"/>
        <w:rPr>
          <w:rFonts w:asciiTheme="minorHAnsi" w:hAnsiTheme="minorHAnsi" w:cstheme="minorHAnsi"/>
          <w:sz w:val="22"/>
          <w:szCs w:val="22"/>
        </w:rPr>
      </w:pPr>
      <w:r w:rsidRPr="009A69FC">
        <w:rPr>
          <w:rFonts w:asciiTheme="minorHAnsi" w:hAnsiTheme="minorHAnsi" w:cstheme="minorHAnsi"/>
          <w:sz w:val="22"/>
          <w:szCs w:val="22"/>
        </w:rPr>
        <w:t xml:space="preserve">Foutch, L.J., Griffith, B.G., </w:t>
      </w:r>
      <w:proofErr w:type="spellStart"/>
      <w:r w:rsidRPr="009A69FC">
        <w:rPr>
          <w:rFonts w:asciiTheme="minorHAnsi" w:hAnsiTheme="minorHAnsi" w:cstheme="minorHAnsi"/>
          <w:sz w:val="22"/>
          <w:szCs w:val="22"/>
        </w:rPr>
        <w:t>Lannom</w:t>
      </w:r>
      <w:proofErr w:type="spellEnd"/>
      <w:r w:rsidRPr="009A69FC">
        <w:rPr>
          <w:rFonts w:asciiTheme="minorHAnsi" w:hAnsiTheme="minorHAnsi" w:cstheme="minorHAnsi"/>
          <w:sz w:val="22"/>
          <w:szCs w:val="22"/>
        </w:rPr>
        <w:t xml:space="preserve">, L.A., Sommer, D., &amp; Weiner, S.G. </w:t>
      </w:r>
      <w:r>
        <w:rPr>
          <w:rFonts w:asciiTheme="minorHAnsi" w:hAnsiTheme="minorHAnsi" w:cstheme="minorHAnsi"/>
          <w:sz w:val="22"/>
          <w:szCs w:val="22"/>
        </w:rPr>
        <w:t xml:space="preserve"> </w:t>
      </w:r>
      <w:r w:rsidRPr="009A69FC">
        <w:rPr>
          <w:rFonts w:asciiTheme="minorHAnsi" w:hAnsiTheme="minorHAnsi" w:cstheme="minorHAnsi"/>
          <w:sz w:val="22"/>
          <w:szCs w:val="22"/>
        </w:rPr>
        <w:t xml:space="preserve">2009.  How to embed a librarian. In B. </w:t>
      </w:r>
      <w:proofErr w:type="spellStart"/>
      <w:r w:rsidRPr="009A69FC">
        <w:rPr>
          <w:rFonts w:asciiTheme="minorHAnsi" w:hAnsiTheme="minorHAnsi" w:cstheme="minorHAnsi"/>
          <w:sz w:val="22"/>
          <w:szCs w:val="22"/>
        </w:rPr>
        <w:t>Sietz</w:t>
      </w:r>
      <w:proofErr w:type="spellEnd"/>
      <w:r w:rsidRPr="009A69FC">
        <w:rPr>
          <w:rFonts w:asciiTheme="minorHAnsi" w:hAnsiTheme="minorHAnsi" w:cstheme="minorHAnsi"/>
          <w:sz w:val="22"/>
          <w:szCs w:val="22"/>
        </w:rPr>
        <w:t xml:space="preserve">, et al (ed.), </w:t>
      </w:r>
      <w:r w:rsidRPr="009A69FC">
        <w:rPr>
          <w:rFonts w:asciiTheme="minorHAnsi" w:hAnsiTheme="minorHAnsi" w:cstheme="minorHAnsi"/>
          <w:i/>
          <w:sz w:val="22"/>
          <w:szCs w:val="22"/>
        </w:rPr>
        <w:t>Uncharted Waters: Tapping the Depths of our Community to Enhance Learning: Thirty-Fifth National LOEX Library Instruction Conference Proceedings</w:t>
      </w:r>
      <w:r w:rsidRPr="009A69FC">
        <w:rPr>
          <w:rFonts w:asciiTheme="minorHAnsi" w:hAnsiTheme="minorHAnsi" w:cstheme="minorHAnsi"/>
          <w:sz w:val="22"/>
          <w:szCs w:val="22"/>
        </w:rPr>
        <w:t xml:space="preserve">, </w:t>
      </w:r>
      <w:r w:rsidRPr="009A69FC">
        <w:rPr>
          <w:rFonts w:asciiTheme="minorHAnsi" w:hAnsiTheme="minorHAnsi" w:cstheme="minorHAnsi"/>
          <w:i/>
          <w:sz w:val="22"/>
          <w:szCs w:val="22"/>
        </w:rPr>
        <w:t xml:space="preserve">San Diego, CA, May 3-5, 2007 </w:t>
      </w:r>
      <w:r w:rsidRPr="009A69FC">
        <w:rPr>
          <w:rFonts w:asciiTheme="minorHAnsi" w:hAnsiTheme="minorHAnsi" w:cstheme="minorHAnsi"/>
          <w:sz w:val="22"/>
          <w:szCs w:val="22"/>
        </w:rPr>
        <w:t>(p.  51-56)</w:t>
      </w:r>
      <w:proofErr w:type="gramStart"/>
      <w:r w:rsidRPr="009A69FC">
        <w:rPr>
          <w:rFonts w:asciiTheme="minorHAnsi" w:hAnsiTheme="minorHAnsi" w:cstheme="minorHAnsi"/>
          <w:sz w:val="22"/>
          <w:szCs w:val="22"/>
        </w:rPr>
        <w:t>.</w:t>
      </w:r>
      <w:r w:rsidRPr="009A69FC">
        <w:rPr>
          <w:rFonts w:asciiTheme="minorHAnsi" w:hAnsiTheme="minorHAnsi" w:cstheme="minorHAnsi"/>
          <w:i/>
          <w:sz w:val="22"/>
          <w:szCs w:val="22"/>
        </w:rPr>
        <w:t xml:space="preserve">  </w:t>
      </w:r>
      <w:r w:rsidRPr="009A69FC">
        <w:rPr>
          <w:rFonts w:asciiTheme="minorHAnsi" w:hAnsiTheme="minorHAnsi" w:cstheme="minorHAnsi"/>
          <w:sz w:val="22"/>
          <w:szCs w:val="22"/>
        </w:rPr>
        <w:t>Ypsilanti</w:t>
      </w:r>
      <w:proofErr w:type="gramEnd"/>
      <w:r w:rsidRPr="009A69FC">
        <w:rPr>
          <w:rFonts w:asciiTheme="minorHAnsi" w:hAnsiTheme="minorHAnsi" w:cstheme="minorHAnsi"/>
          <w:sz w:val="22"/>
          <w:szCs w:val="22"/>
        </w:rPr>
        <w:t>, MI:  LOEX Press.</w:t>
      </w:r>
    </w:p>
    <w:p w:rsidR="00E94ED7" w:rsidRPr="009A69FC" w:rsidRDefault="00E94ED7" w:rsidP="00E94ED7">
      <w:pPr>
        <w:tabs>
          <w:tab w:val="left" w:pos="-720"/>
        </w:tabs>
        <w:suppressAutoHyphens/>
        <w:ind w:left="720" w:hanging="720"/>
        <w:rPr>
          <w:rFonts w:asciiTheme="minorHAnsi" w:hAnsiTheme="minorHAnsi" w:cstheme="minorHAnsi"/>
          <w:sz w:val="22"/>
          <w:szCs w:val="22"/>
        </w:rPr>
      </w:pPr>
      <w:r w:rsidRPr="009A69FC">
        <w:rPr>
          <w:rFonts w:asciiTheme="minorHAnsi" w:hAnsiTheme="minorHAnsi" w:cstheme="minorHAnsi"/>
          <w:sz w:val="22"/>
          <w:szCs w:val="22"/>
        </w:rPr>
        <w:t xml:space="preserve">Weiner, S. A.  2007.  </w:t>
      </w:r>
      <w:hyperlink r:id="rId36" w:history="1">
        <w:r w:rsidRPr="007B5B53">
          <w:rPr>
            <w:rStyle w:val="Hyperlink"/>
            <w:rFonts w:asciiTheme="minorHAnsi" w:hAnsiTheme="minorHAnsi" w:cstheme="minorHAnsi"/>
            <w:i/>
            <w:sz w:val="22"/>
            <w:szCs w:val="22"/>
          </w:rPr>
          <w:t>The relative contribution of selected university and library measures to institutional reputation rating</w:t>
        </w:r>
      </w:hyperlink>
      <w:r w:rsidRPr="009A69FC">
        <w:rPr>
          <w:rFonts w:asciiTheme="minorHAnsi" w:hAnsiTheme="minorHAnsi" w:cstheme="minorHAnsi"/>
          <w:sz w:val="22"/>
          <w:szCs w:val="22"/>
        </w:rPr>
        <w:t xml:space="preserve">.  </w:t>
      </w:r>
      <w:proofErr w:type="spellStart"/>
      <w:r w:rsidRPr="009A69FC">
        <w:rPr>
          <w:rFonts w:asciiTheme="minorHAnsi" w:hAnsiTheme="minorHAnsi" w:cstheme="minorHAnsi"/>
          <w:sz w:val="22"/>
          <w:szCs w:val="22"/>
        </w:rPr>
        <w:t>EdD</w:t>
      </w:r>
      <w:proofErr w:type="spellEnd"/>
      <w:r w:rsidR="00FE4A37">
        <w:rPr>
          <w:rFonts w:asciiTheme="minorHAnsi" w:hAnsiTheme="minorHAnsi" w:cstheme="minorHAnsi"/>
          <w:sz w:val="22"/>
          <w:szCs w:val="22"/>
        </w:rPr>
        <w:t xml:space="preserve"> thesis</w:t>
      </w:r>
      <w:r w:rsidRPr="009A69FC">
        <w:rPr>
          <w:rFonts w:asciiTheme="minorHAnsi" w:hAnsiTheme="minorHAnsi" w:cstheme="minorHAnsi"/>
          <w:sz w:val="22"/>
          <w:szCs w:val="22"/>
        </w:rPr>
        <w:t xml:space="preserve">, Vanderbilt University, 2007.  </w:t>
      </w:r>
    </w:p>
    <w:p w:rsidR="00B82FE0" w:rsidRPr="000D5A6E" w:rsidRDefault="00B82FE0" w:rsidP="00726AA1">
      <w:pPr>
        <w:ind w:left="720" w:hanging="720"/>
        <w:rPr>
          <w:rFonts w:ascii="Calibri" w:hAnsi="Calibri"/>
          <w:bCs/>
          <w:sz w:val="22"/>
        </w:rPr>
      </w:pPr>
      <w:r w:rsidRPr="000D5A6E">
        <w:rPr>
          <w:rFonts w:ascii="Calibri" w:hAnsi="Calibri"/>
          <w:sz w:val="22"/>
        </w:rPr>
        <w:t>Weiner, S</w:t>
      </w:r>
      <w:r>
        <w:rPr>
          <w:rFonts w:ascii="Calibri" w:hAnsi="Calibri"/>
          <w:sz w:val="22"/>
        </w:rPr>
        <w:t xml:space="preserve">. </w:t>
      </w:r>
      <w:r w:rsidRPr="000D5A6E">
        <w:rPr>
          <w:rFonts w:ascii="Calibri" w:hAnsi="Calibri"/>
          <w:sz w:val="22"/>
        </w:rPr>
        <w:t>G</w:t>
      </w:r>
      <w:r>
        <w:rPr>
          <w:rFonts w:ascii="Calibri" w:hAnsi="Calibri"/>
          <w:sz w:val="22"/>
        </w:rPr>
        <w:t xml:space="preserve">. </w:t>
      </w:r>
      <w:r w:rsidRPr="000D5A6E">
        <w:rPr>
          <w:rFonts w:ascii="Calibri" w:hAnsi="Calibri"/>
          <w:sz w:val="22"/>
        </w:rPr>
        <w:t xml:space="preserve"> </w:t>
      </w:r>
      <w:r>
        <w:rPr>
          <w:rFonts w:ascii="Calibri" w:hAnsi="Calibri"/>
          <w:sz w:val="22"/>
        </w:rPr>
        <w:t xml:space="preserve">2005.  </w:t>
      </w:r>
      <w:r w:rsidRPr="000D5A6E">
        <w:rPr>
          <w:rFonts w:ascii="Calibri" w:hAnsi="Calibri"/>
          <w:sz w:val="22"/>
        </w:rPr>
        <w:t>Library q</w:t>
      </w:r>
      <w:r>
        <w:rPr>
          <w:rFonts w:ascii="Calibri" w:hAnsi="Calibri"/>
          <w:sz w:val="22"/>
        </w:rPr>
        <w:t>uality and impact:  Is there a relationship between new measures and traditional m</w:t>
      </w:r>
      <w:r w:rsidRPr="000D5A6E">
        <w:rPr>
          <w:rFonts w:ascii="Calibri" w:hAnsi="Calibri"/>
          <w:sz w:val="22"/>
        </w:rPr>
        <w:t>easures?</w:t>
      </w:r>
      <w:r w:rsidRPr="000D5A6E">
        <w:rPr>
          <w:rFonts w:ascii="Calibri" w:hAnsi="Calibri"/>
          <w:bCs/>
          <w:sz w:val="22"/>
        </w:rPr>
        <w:t xml:space="preserve"> </w:t>
      </w:r>
      <w:r>
        <w:rPr>
          <w:rFonts w:ascii="Calibri" w:hAnsi="Calibri"/>
          <w:bCs/>
          <w:sz w:val="22"/>
        </w:rPr>
        <w:t xml:space="preserve"> </w:t>
      </w:r>
      <w:hyperlink r:id="rId37" w:history="1">
        <w:r w:rsidRPr="00CE4FBF">
          <w:rPr>
            <w:rStyle w:val="Hyperlink"/>
            <w:rFonts w:ascii="Calibri" w:hAnsi="Calibri"/>
            <w:bCs/>
            <w:i/>
            <w:iCs/>
            <w:sz w:val="22"/>
          </w:rPr>
          <w:t>Journal of Academic Librarianship</w:t>
        </w:r>
      </w:hyperlink>
      <w:r>
        <w:rPr>
          <w:rFonts w:ascii="Calibri" w:hAnsi="Calibri"/>
          <w:bCs/>
          <w:sz w:val="22"/>
        </w:rPr>
        <w:t xml:space="preserve"> 31(5):432-7.</w:t>
      </w:r>
    </w:p>
    <w:p w:rsidR="00B82FE0" w:rsidRPr="000D5A6E" w:rsidRDefault="00B82FE0" w:rsidP="00726AA1">
      <w:pPr>
        <w:tabs>
          <w:tab w:val="left" w:pos="-720"/>
        </w:tabs>
        <w:suppressAutoHyphens/>
        <w:ind w:left="720" w:hanging="720"/>
        <w:rPr>
          <w:rFonts w:ascii="Calibri" w:hAnsi="Calibri"/>
          <w:sz w:val="22"/>
          <w:szCs w:val="16"/>
        </w:rPr>
      </w:pPr>
      <w:r w:rsidRPr="000D5A6E">
        <w:rPr>
          <w:rFonts w:ascii="Calibri" w:hAnsi="Calibri"/>
          <w:sz w:val="22"/>
        </w:rPr>
        <w:t>Weiner, S</w:t>
      </w:r>
      <w:r>
        <w:rPr>
          <w:rFonts w:ascii="Calibri" w:hAnsi="Calibri"/>
          <w:sz w:val="22"/>
        </w:rPr>
        <w:t>.</w:t>
      </w:r>
      <w:r w:rsidRPr="000D5A6E">
        <w:rPr>
          <w:rFonts w:ascii="Calibri" w:hAnsi="Calibri"/>
          <w:sz w:val="22"/>
        </w:rPr>
        <w:t xml:space="preserve"> G</w:t>
      </w:r>
      <w:r>
        <w:rPr>
          <w:rFonts w:ascii="Calibri" w:hAnsi="Calibri"/>
          <w:sz w:val="22"/>
        </w:rPr>
        <w:t>.</w:t>
      </w:r>
      <w:r w:rsidRPr="000D5A6E">
        <w:rPr>
          <w:rFonts w:ascii="Calibri" w:hAnsi="Calibri"/>
          <w:sz w:val="22"/>
        </w:rPr>
        <w:t xml:space="preserve"> </w:t>
      </w:r>
      <w:r>
        <w:rPr>
          <w:rFonts w:ascii="Calibri" w:hAnsi="Calibri"/>
          <w:sz w:val="22"/>
        </w:rPr>
        <w:t xml:space="preserve"> 2005.  </w:t>
      </w:r>
      <w:r w:rsidRPr="000D5A6E">
        <w:rPr>
          <w:rFonts w:ascii="Calibri" w:hAnsi="Calibri"/>
          <w:sz w:val="22"/>
          <w:szCs w:val="16"/>
        </w:rPr>
        <w:t>The history of academic libraries in the United States</w:t>
      </w:r>
      <w:r>
        <w:rPr>
          <w:rFonts w:ascii="Calibri" w:hAnsi="Calibri"/>
          <w:sz w:val="22"/>
          <w:szCs w:val="16"/>
        </w:rPr>
        <w:t>: A review of the l</w:t>
      </w:r>
      <w:r w:rsidRPr="000D5A6E">
        <w:rPr>
          <w:rFonts w:ascii="Calibri" w:hAnsi="Calibri"/>
          <w:sz w:val="22"/>
          <w:szCs w:val="16"/>
        </w:rPr>
        <w:t>iterature</w:t>
      </w:r>
      <w:r>
        <w:rPr>
          <w:rFonts w:ascii="Calibri" w:hAnsi="Calibri"/>
          <w:sz w:val="22"/>
          <w:szCs w:val="16"/>
        </w:rPr>
        <w:t xml:space="preserve">.  </w:t>
      </w:r>
      <w:hyperlink r:id="rId38" w:history="1">
        <w:r w:rsidRPr="00AB1F2F">
          <w:rPr>
            <w:rStyle w:val="Hyperlink"/>
            <w:rFonts w:ascii="Calibri" w:hAnsi="Calibri"/>
            <w:i/>
            <w:iCs/>
            <w:sz w:val="22"/>
            <w:szCs w:val="16"/>
          </w:rPr>
          <w:t>Library Philosophy and Practice</w:t>
        </w:r>
      </w:hyperlink>
      <w:r w:rsidRPr="000D5A6E">
        <w:rPr>
          <w:rFonts w:ascii="Calibri" w:hAnsi="Calibri"/>
          <w:i/>
          <w:iCs/>
          <w:sz w:val="22"/>
          <w:szCs w:val="16"/>
        </w:rPr>
        <w:t xml:space="preserve"> </w:t>
      </w:r>
      <w:r w:rsidRPr="000D5A6E">
        <w:rPr>
          <w:rFonts w:ascii="Calibri" w:hAnsi="Calibri"/>
          <w:sz w:val="22"/>
          <w:szCs w:val="16"/>
        </w:rPr>
        <w:t xml:space="preserve">7(2), Spring.  </w:t>
      </w:r>
    </w:p>
    <w:p w:rsidR="00B82FE0" w:rsidRPr="008E7D9A" w:rsidRDefault="00B82FE0" w:rsidP="00726AA1">
      <w:pPr>
        <w:tabs>
          <w:tab w:val="left" w:pos="-720"/>
        </w:tabs>
        <w:suppressAutoHyphens/>
        <w:ind w:left="720" w:hanging="720"/>
        <w:rPr>
          <w:rFonts w:ascii="Calibri" w:hAnsi="Calibri"/>
          <w:sz w:val="22"/>
        </w:rPr>
      </w:pPr>
      <w:r w:rsidRPr="000D5A6E">
        <w:rPr>
          <w:rFonts w:ascii="Calibri" w:hAnsi="Calibri"/>
          <w:sz w:val="22"/>
          <w:szCs w:val="16"/>
        </w:rPr>
        <w:t>Weiner, S</w:t>
      </w:r>
      <w:r>
        <w:rPr>
          <w:rFonts w:ascii="Calibri" w:hAnsi="Calibri"/>
          <w:sz w:val="22"/>
          <w:szCs w:val="16"/>
        </w:rPr>
        <w:t>.</w:t>
      </w:r>
      <w:r w:rsidRPr="000D5A6E">
        <w:rPr>
          <w:rFonts w:ascii="Calibri" w:hAnsi="Calibri"/>
          <w:sz w:val="22"/>
          <w:szCs w:val="16"/>
        </w:rPr>
        <w:t xml:space="preserve"> G</w:t>
      </w:r>
      <w:r>
        <w:rPr>
          <w:rFonts w:ascii="Calibri" w:hAnsi="Calibri"/>
          <w:sz w:val="22"/>
          <w:szCs w:val="16"/>
        </w:rPr>
        <w:t xml:space="preserve">.  2003.  </w:t>
      </w:r>
      <w:r w:rsidRPr="000D5A6E">
        <w:rPr>
          <w:rFonts w:ascii="Calibri" w:hAnsi="Calibri"/>
          <w:sz w:val="22"/>
          <w:szCs w:val="16"/>
        </w:rPr>
        <w:t>Leader</w:t>
      </w:r>
      <w:r>
        <w:rPr>
          <w:rFonts w:ascii="Calibri" w:hAnsi="Calibri"/>
          <w:sz w:val="22"/>
          <w:szCs w:val="16"/>
        </w:rPr>
        <w:t>ship of academic libraries:  A literature r</w:t>
      </w:r>
      <w:r w:rsidRPr="000D5A6E">
        <w:rPr>
          <w:rFonts w:ascii="Calibri" w:hAnsi="Calibri"/>
          <w:sz w:val="22"/>
          <w:szCs w:val="16"/>
        </w:rPr>
        <w:t>eview.</w:t>
      </w:r>
      <w:r>
        <w:rPr>
          <w:rFonts w:ascii="Calibri" w:hAnsi="Calibri"/>
          <w:sz w:val="22"/>
          <w:szCs w:val="16"/>
        </w:rPr>
        <w:t xml:space="preserve"> </w:t>
      </w:r>
      <w:r w:rsidRPr="000D5A6E">
        <w:rPr>
          <w:rFonts w:ascii="Calibri" w:hAnsi="Calibri"/>
          <w:sz w:val="22"/>
          <w:szCs w:val="16"/>
        </w:rPr>
        <w:t xml:space="preserve"> </w:t>
      </w:r>
      <w:hyperlink r:id="rId39" w:history="1">
        <w:r w:rsidRPr="00AB1F2F">
          <w:rPr>
            <w:rStyle w:val="Hyperlink"/>
            <w:rFonts w:ascii="Calibri" w:hAnsi="Calibri"/>
            <w:i/>
            <w:sz w:val="22"/>
            <w:szCs w:val="16"/>
          </w:rPr>
          <w:t>Education Libraries</w:t>
        </w:r>
      </w:hyperlink>
      <w:r w:rsidRPr="000D5A6E">
        <w:rPr>
          <w:rFonts w:ascii="Calibri" w:hAnsi="Calibri"/>
          <w:sz w:val="22"/>
          <w:szCs w:val="16"/>
        </w:rPr>
        <w:t xml:space="preserve"> 26(2):5-18.</w:t>
      </w:r>
      <w:r>
        <w:rPr>
          <w:rFonts w:ascii="Calibri" w:hAnsi="Calibri"/>
          <w:sz w:val="22"/>
          <w:szCs w:val="16"/>
        </w:rPr>
        <w:t xml:space="preserve">  </w:t>
      </w:r>
    </w:p>
    <w:p w:rsidR="00B82FE0" w:rsidRPr="00102284" w:rsidRDefault="00B82FE0" w:rsidP="00726AA1">
      <w:pPr>
        <w:pStyle w:val="Heading1"/>
        <w:ind w:left="720" w:hanging="720"/>
        <w:rPr>
          <w:rFonts w:ascii="Calibri" w:hAnsi="Calibri"/>
          <w:b w:val="0"/>
          <w:sz w:val="22"/>
          <w:szCs w:val="22"/>
        </w:rPr>
      </w:pPr>
      <w:r w:rsidRPr="000D5A6E">
        <w:rPr>
          <w:rFonts w:ascii="Calibri" w:hAnsi="Calibri"/>
          <w:b w:val="0"/>
          <w:sz w:val="22"/>
        </w:rPr>
        <w:t>Weiner, S</w:t>
      </w:r>
      <w:r>
        <w:rPr>
          <w:rFonts w:ascii="Calibri" w:hAnsi="Calibri"/>
          <w:b w:val="0"/>
          <w:sz w:val="22"/>
        </w:rPr>
        <w:t>.</w:t>
      </w:r>
      <w:r w:rsidRPr="000D5A6E">
        <w:rPr>
          <w:rFonts w:ascii="Calibri" w:hAnsi="Calibri"/>
          <w:b w:val="0"/>
          <w:sz w:val="22"/>
        </w:rPr>
        <w:t xml:space="preserve"> G</w:t>
      </w:r>
      <w:r>
        <w:rPr>
          <w:rFonts w:ascii="Calibri" w:hAnsi="Calibri"/>
          <w:b w:val="0"/>
          <w:sz w:val="22"/>
        </w:rPr>
        <w:t xml:space="preserve">.  2003.  </w:t>
      </w:r>
      <w:r w:rsidRPr="000D5A6E">
        <w:rPr>
          <w:rFonts w:ascii="Calibri" w:hAnsi="Calibri"/>
          <w:b w:val="0"/>
          <w:sz w:val="22"/>
        </w:rPr>
        <w:t>Resistan</w:t>
      </w:r>
      <w:r>
        <w:rPr>
          <w:rFonts w:ascii="Calibri" w:hAnsi="Calibri"/>
          <w:b w:val="0"/>
          <w:sz w:val="22"/>
        </w:rPr>
        <w:t>ce to change in libraries:  An application of communication t</w:t>
      </w:r>
      <w:r w:rsidRPr="000D5A6E">
        <w:rPr>
          <w:rFonts w:ascii="Calibri" w:hAnsi="Calibri"/>
          <w:b w:val="0"/>
          <w:sz w:val="22"/>
        </w:rPr>
        <w:t>heories.</w:t>
      </w:r>
      <w:r>
        <w:rPr>
          <w:rFonts w:ascii="Calibri" w:hAnsi="Calibri"/>
          <w:b w:val="0"/>
          <w:sz w:val="22"/>
        </w:rPr>
        <w:t xml:space="preserve">  </w:t>
      </w:r>
      <w:hyperlink r:id="rId40" w:history="1">
        <w:proofErr w:type="gramStart"/>
        <w:r w:rsidRPr="00CE4FBF">
          <w:rPr>
            <w:rStyle w:val="Hyperlink"/>
            <w:rFonts w:ascii="Calibri" w:hAnsi="Calibri"/>
            <w:b w:val="0"/>
            <w:i/>
            <w:sz w:val="22"/>
          </w:rPr>
          <w:t>p</w:t>
        </w:r>
        <w:r w:rsidRPr="00CE4FBF">
          <w:rPr>
            <w:rStyle w:val="Hyperlink"/>
            <w:rFonts w:ascii="Calibri" w:hAnsi="Calibri"/>
            <w:b w:val="0"/>
            <w:i/>
            <w:iCs/>
            <w:sz w:val="22"/>
          </w:rPr>
          <w:t>ortal</w:t>
        </w:r>
        <w:proofErr w:type="gramEnd"/>
        <w:r w:rsidRPr="00CE4FBF">
          <w:rPr>
            <w:rStyle w:val="Hyperlink"/>
            <w:rFonts w:ascii="Calibri" w:hAnsi="Calibri"/>
            <w:b w:val="0"/>
            <w:i/>
            <w:iCs/>
            <w:sz w:val="22"/>
          </w:rPr>
          <w:t>:  Libraries and the Academy</w:t>
        </w:r>
      </w:hyperlink>
      <w:r>
        <w:rPr>
          <w:rFonts w:ascii="Calibri" w:hAnsi="Calibri"/>
          <w:b w:val="0"/>
          <w:sz w:val="22"/>
        </w:rPr>
        <w:t xml:space="preserve"> 3(1):69-78.</w:t>
      </w:r>
    </w:p>
    <w:p w:rsidR="00B82FE0" w:rsidRPr="000340E9" w:rsidRDefault="00B82FE0" w:rsidP="00726AA1">
      <w:pPr>
        <w:tabs>
          <w:tab w:val="left" w:pos="-720"/>
        </w:tabs>
        <w:suppressAutoHyphens/>
        <w:ind w:left="720" w:hanging="720"/>
        <w:rPr>
          <w:rFonts w:ascii="Calibri" w:hAnsi="Calibri"/>
          <w:sz w:val="22"/>
        </w:rPr>
      </w:pPr>
      <w:r w:rsidRPr="000D5A6E">
        <w:rPr>
          <w:rFonts w:ascii="Calibri" w:hAnsi="Calibri"/>
          <w:sz w:val="22"/>
        </w:rPr>
        <w:t>Gray, S</w:t>
      </w:r>
      <w:r>
        <w:rPr>
          <w:rFonts w:ascii="Calibri" w:hAnsi="Calibri"/>
          <w:sz w:val="22"/>
        </w:rPr>
        <w:t xml:space="preserve">. </w:t>
      </w:r>
      <w:r w:rsidRPr="000D5A6E">
        <w:rPr>
          <w:rFonts w:ascii="Calibri" w:hAnsi="Calibri"/>
          <w:sz w:val="22"/>
        </w:rPr>
        <w:t xml:space="preserve"> A., O'Shea, </w:t>
      </w:r>
      <w:r>
        <w:rPr>
          <w:rFonts w:ascii="Calibri" w:hAnsi="Calibri"/>
          <w:sz w:val="22"/>
        </w:rPr>
        <w:t xml:space="preserve">R., </w:t>
      </w:r>
      <w:r w:rsidRPr="000D5A6E">
        <w:rPr>
          <w:rFonts w:ascii="Calibri" w:hAnsi="Calibri"/>
          <w:sz w:val="22"/>
        </w:rPr>
        <w:t xml:space="preserve">Petty, </w:t>
      </w:r>
      <w:r>
        <w:rPr>
          <w:rFonts w:ascii="Calibri" w:hAnsi="Calibri"/>
          <w:sz w:val="22"/>
        </w:rPr>
        <w:t>M. E., &amp;</w:t>
      </w:r>
      <w:r w:rsidRPr="000D5A6E">
        <w:rPr>
          <w:rFonts w:ascii="Calibri" w:hAnsi="Calibri"/>
          <w:sz w:val="22"/>
        </w:rPr>
        <w:t xml:space="preserve"> </w:t>
      </w:r>
      <w:proofErr w:type="spellStart"/>
      <w:r w:rsidRPr="000D5A6E">
        <w:rPr>
          <w:rFonts w:ascii="Calibri" w:hAnsi="Calibri"/>
          <w:sz w:val="22"/>
        </w:rPr>
        <w:t>Loonsk</w:t>
      </w:r>
      <w:proofErr w:type="spellEnd"/>
      <w:r>
        <w:rPr>
          <w:rFonts w:ascii="Calibri" w:hAnsi="Calibri"/>
          <w:sz w:val="22"/>
        </w:rPr>
        <w:t xml:space="preserve">, J.  1998.  </w:t>
      </w:r>
      <w:r w:rsidRPr="000D5A6E">
        <w:rPr>
          <w:rFonts w:ascii="Calibri" w:hAnsi="Calibri"/>
          <w:sz w:val="22"/>
        </w:rPr>
        <w:t xml:space="preserve">The Western New York Health </w:t>
      </w:r>
      <w:r>
        <w:rPr>
          <w:rFonts w:ascii="Calibri" w:hAnsi="Calibri"/>
          <w:sz w:val="22"/>
        </w:rPr>
        <w:t>Resources Project:  Developing access to local health i</w:t>
      </w:r>
      <w:r w:rsidRPr="000D5A6E">
        <w:rPr>
          <w:rFonts w:ascii="Calibri" w:hAnsi="Calibri"/>
          <w:sz w:val="22"/>
        </w:rPr>
        <w:t>nformation</w:t>
      </w:r>
      <w:r>
        <w:rPr>
          <w:rFonts w:ascii="Calibri" w:hAnsi="Calibri"/>
          <w:sz w:val="22"/>
        </w:rPr>
        <w:t>.</w:t>
      </w:r>
      <w:r w:rsidRPr="000D5A6E">
        <w:rPr>
          <w:rFonts w:ascii="Calibri" w:hAnsi="Calibri"/>
          <w:sz w:val="22"/>
        </w:rPr>
        <w:t xml:space="preserve"> </w:t>
      </w:r>
      <w:hyperlink r:id="rId41" w:history="1">
        <w:r w:rsidRPr="00AB1F2F">
          <w:rPr>
            <w:rStyle w:val="Hyperlink"/>
            <w:rFonts w:ascii="Calibri" w:hAnsi="Calibri"/>
            <w:i/>
            <w:sz w:val="22"/>
          </w:rPr>
          <w:t>Bulletin of the Medical Library Association</w:t>
        </w:r>
      </w:hyperlink>
      <w:r>
        <w:rPr>
          <w:rFonts w:ascii="Calibri" w:hAnsi="Calibri"/>
          <w:sz w:val="22"/>
        </w:rPr>
        <w:t xml:space="preserve"> 86(3):335-9.  </w:t>
      </w:r>
    </w:p>
    <w:p w:rsidR="007C78C2" w:rsidRPr="009A69FC" w:rsidRDefault="007C78C2" w:rsidP="00726AA1">
      <w:pPr>
        <w:tabs>
          <w:tab w:val="left" w:pos="-720"/>
        </w:tabs>
        <w:suppressAutoHyphens/>
        <w:ind w:left="720" w:hanging="720"/>
        <w:rPr>
          <w:rFonts w:asciiTheme="minorHAnsi" w:hAnsiTheme="minorHAnsi" w:cstheme="minorHAnsi"/>
          <w:sz w:val="22"/>
          <w:szCs w:val="22"/>
        </w:rPr>
      </w:pPr>
      <w:r w:rsidRPr="009A69FC">
        <w:rPr>
          <w:rFonts w:asciiTheme="minorHAnsi" w:hAnsiTheme="minorHAnsi" w:cstheme="minorHAnsi"/>
          <w:sz w:val="22"/>
          <w:szCs w:val="22"/>
        </w:rPr>
        <w:t xml:space="preserve">Gray, S. A. </w:t>
      </w:r>
      <w:r>
        <w:rPr>
          <w:rFonts w:asciiTheme="minorHAnsi" w:hAnsiTheme="minorHAnsi" w:cstheme="minorHAnsi"/>
          <w:sz w:val="22"/>
          <w:szCs w:val="22"/>
        </w:rPr>
        <w:t xml:space="preserve"> </w:t>
      </w:r>
      <w:r w:rsidRPr="009A69FC">
        <w:rPr>
          <w:rFonts w:asciiTheme="minorHAnsi" w:hAnsiTheme="minorHAnsi" w:cstheme="minorHAnsi"/>
          <w:sz w:val="22"/>
          <w:szCs w:val="22"/>
        </w:rPr>
        <w:t xml:space="preserve">1996.  </w:t>
      </w:r>
      <w:r w:rsidRPr="009A69FC">
        <w:rPr>
          <w:rFonts w:asciiTheme="minorHAnsi" w:hAnsiTheme="minorHAnsi" w:cstheme="minorHAnsi"/>
          <w:i/>
          <w:sz w:val="22"/>
          <w:szCs w:val="22"/>
        </w:rPr>
        <w:t>Health of Native People of North America:  A guide to resources</w:t>
      </w:r>
      <w:r w:rsidRPr="009A69FC">
        <w:rPr>
          <w:rFonts w:asciiTheme="minorHAnsi" w:hAnsiTheme="minorHAnsi" w:cstheme="minorHAnsi"/>
          <w:sz w:val="22"/>
          <w:szCs w:val="22"/>
        </w:rPr>
        <w:t xml:space="preserve">.  Lanham, MD:  Scarecrow Press.  </w:t>
      </w:r>
    </w:p>
    <w:p w:rsidR="007C78C2" w:rsidRPr="009A69FC" w:rsidRDefault="007C78C2" w:rsidP="00726AA1">
      <w:pPr>
        <w:tabs>
          <w:tab w:val="left" w:pos="-720"/>
        </w:tabs>
        <w:suppressAutoHyphens/>
        <w:rPr>
          <w:rFonts w:asciiTheme="minorHAnsi" w:hAnsiTheme="minorHAnsi" w:cstheme="minorHAnsi"/>
          <w:sz w:val="22"/>
          <w:szCs w:val="22"/>
        </w:rPr>
      </w:pPr>
    </w:p>
    <w:p w:rsidR="00E0734E" w:rsidRPr="009A69FC" w:rsidRDefault="00E0734E" w:rsidP="00726AA1">
      <w:pPr>
        <w:rPr>
          <w:rFonts w:asciiTheme="minorHAnsi" w:hAnsiTheme="minorHAnsi" w:cstheme="minorHAnsi"/>
          <w:b/>
          <w:sz w:val="22"/>
          <w:szCs w:val="22"/>
        </w:rPr>
      </w:pPr>
      <w:r w:rsidRPr="009A69FC">
        <w:rPr>
          <w:rFonts w:asciiTheme="minorHAnsi" w:hAnsiTheme="minorHAnsi" w:cstheme="minorHAnsi"/>
          <w:b/>
          <w:sz w:val="22"/>
          <w:szCs w:val="22"/>
        </w:rPr>
        <w:t>Editorial Work:</w:t>
      </w:r>
    </w:p>
    <w:p w:rsidR="00E0734E" w:rsidRPr="009A69FC" w:rsidRDefault="00E0734E" w:rsidP="00726AA1">
      <w:pPr>
        <w:rPr>
          <w:rFonts w:asciiTheme="minorHAnsi" w:hAnsiTheme="minorHAnsi" w:cstheme="minorHAnsi"/>
          <w:sz w:val="22"/>
          <w:szCs w:val="22"/>
        </w:rPr>
      </w:pPr>
      <w:r w:rsidRPr="009A69FC">
        <w:rPr>
          <w:rFonts w:asciiTheme="minorHAnsi" w:hAnsiTheme="minorHAnsi" w:cstheme="minorHAnsi"/>
          <w:sz w:val="22"/>
          <w:szCs w:val="22"/>
        </w:rPr>
        <w:t xml:space="preserve">Series Editor, Information Literacy Handbook Series, </w:t>
      </w:r>
      <w:r w:rsidR="00DE1C07">
        <w:rPr>
          <w:rFonts w:asciiTheme="minorHAnsi" w:hAnsiTheme="minorHAnsi" w:cstheme="minorHAnsi"/>
          <w:sz w:val="22"/>
          <w:szCs w:val="22"/>
        </w:rPr>
        <w:t>Purdue University Press</w:t>
      </w:r>
    </w:p>
    <w:p w:rsidR="002D5439" w:rsidRDefault="00E0734E" w:rsidP="00726AA1">
      <w:pPr>
        <w:rPr>
          <w:rFonts w:asciiTheme="minorHAnsi" w:hAnsiTheme="minorHAnsi" w:cstheme="minorHAnsi"/>
          <w:sz w:val="22"/>
          <w:szCs w:val="22"/>
        </w:rPr>
      </w:pPr>
      <w:r w:rsidRPr="009A69FC">
        <w:rPr>
          <w:rFonts w:asciiTheme="minorHAnsi" w:hAnsiTheme="minorHAnsi" w:cstheme="minorHAnsi"/>
          <w:sz w:val="22"/>
          <w:szCs w:val="22"/>
        </w:rPr>
        <w:t xml:space="preserve">Advisory Board, </w:t>
      </w:r>
      <w:r w:rsidR="002D5439" w:rsidRPr="009A69FC">
        <w:rPr>
          <w:rFonts w:asciiTheme="minorHAnsi" w:hAnsiTheme="minorHAnsi" w:cstheme="minorHAnsi"/>
          <w:i/>
          <w:sz w:val="22"/>
          <w:szCs w:val="22"/>
        </w:rPr>
        <w:t>Journal of Purdue Undergraduate Research</w:t>
      </w:r>
    </w:p>
    <w:p w:rsidR="007D63F5" w:rsidRPr="009A69FC" w:rsidRDefault="007D63F5" w:rsidP="00726AA1">
      <w:pPr>
        <w:tabs>
          <w:tab w:val="left" w:pos="-720"/>
        </w:tabs>
        <w:suppressAutoHyphens/>
        <w:ind w:left="720" w:hanging="720"/>
        <w:rPr>
          <w:rFonts w:asciiTheme="minorHAnsi" w:hAnsiTheme="minorHAnsi" w:cstheme="minorHAnsi"/>
          <w:sz w:val="22"/>
          <w:szCs w:val="22"/>
        </w:rPr>
      </w:pPr>
      <w:proofErr w:type="spellStart"/>
      <w:r w:rsidRPr="009A69FC">
        <w:rPr>
          <w:rFonts w:asciiTheme="minorHAnsi" w:hAnsiTheme="minorHAnsi" w:cstheme="minorHAnsi"/>
          <w:sz w:val="22"/>
          <w:szCs w:val="22"/>
        </w:rPr>
        <w:t>Carr</w:t>
      </w:r>
      <w:proofErr w:type="spellEnd"/>
      <w:r w:rsidRPr="009A69FC">
        <w:rPr>
          <w:rFonts w:asciiTheme="minorHAnsi" w:hAnsiTheme="minorHAnsi" w:cstheme="minorHAnsi"/>
          <w:sz w:val="22"/>
          <w:szCs w:val="22"/>
        </w:rPr>
        <w:t xml:space="preserve">, J. A., Collins, J., O’Brien, N., Weiner, S. &amp; Wright, C. (co-editors).  </w:t>
      </w:r>
      <w:r>
        <w:rPr>
          <w:rFonts w:asciiTheme="minorHAnsi" w:hAnsiTheme="minorHAnsi" w:cstheme="minorHAnsi"/>
          <w:sz w:val="22"/>
          <w:szCs w:val="22"/>
        </w:rPr>
        <w:t xml:space="preserve">2010.  </w:t>
      </w:r>
      <w:r w:rsidRPr="009A69FC">
        <w:rPr>
          <w:rFonts w:asciiTheme="minorHAnsi" w:hAnsiTheme="minorHAnsi" w:cstheme="minorHAnsi"/>
          <w:sz w:val="22"/>
          <w:szCs w:val="22"/>
        </w:rPr>
        <w:t xml:space="preserve">Special issue of </w:t>
      </w:r>
      <w:r w:rsidRPr="009A69FC">
        <w:rPr>
          <w:rFonts w:asciiTheme="minorHAnsi" w:hAnsiTheme="minorHAnsi" w:cstheme="minorHAnsi"/>
          <w:i/>
          <w:sz w:val="22"/>
          <w:szCs w:val="22"/>
        </w:rPr>
        <w:t>Teachers College Record</w:t>
      </w:r>
      <w:r w:rsidRPr="009A69FC">
        <w:rPr>
          <w:rFonts w:asciiTheme="minorHAnsi" w:hAnsiTheme="minorHAnsi" w:cstheme="minorHAnsi"/>
          <w:sz w:val="22"/>
          <w:szCs w:val="22"/>
        </w:rPr>
        <w:t xml:space="preserve"> on “E</w:t>
      </w:r>
      <w:r>
        <w:rPr>
          <w:rFonts w:asciiTheme="minorHAnsi" w:hAnsiTheme="minorHAnsi" w:cstheme="minorHAnsi"/>
          <w:sz w:val="22"/>
          <w:szCs w:val="22"/>
        </w:rPr>
        <w:t>ducation Informatics,” 112(10)</w:t>
      </w:r>
    </w:p>
    <w:p w:rsidR="00452A7B" w:rsidRPr="009A69FC" w:rsidRDefault="00452A7B" w:rsidP="00726AA1">
      <w:pPr>
        <w:tabs>
          <w:tab w:val="left" w:pos="-720"/>
        </w:tabs>
        <w:suppressAutoHyphens/>
        <w:rPr>
          <w:rFonts w:asciiTheme="minorHAnsi" w:hAnsiTheme="minorHAnsi" w:cstheme="minorHAnsi"/>
          <w:b/>
          <w:sz w:val="22"/>
          <w:szCs w:val="22"/>
        </w:rPr>
      </w:pPr>
    </w:p>
    <w:p w:rsidR="00F66E68" w:rsidRDefault="007D63F5" w:rsidP="00726AA1">
      <w:pPr>
        <w:tabs>
          <w:tab w:val="left" w:pos="-720"/>
        </w:tabs>
        <w:suppressAutoHyphens/>
        <w:rPr>
          <w:rFonts w:asciiTheme="minorHAnsi" w:hAnsiTheme="minorHAnsi" w:cstheme="minorHAnsi"/>
          <w:b/>
          <w:sz w:val="22"/>
          <w:szCs w:val="22"/>
        </w:rPr>
      </w:pPr>
      <w:r w:rsidRPr="009A69FC">
        <w:rPr>
          <w:rFonts w:asciiTheme="minorHAnsi" w:hAnsiTheme="minorHAnsi" w:cstheme="minorHAnsi"/>
          <w:b/>
          <w:sz w:val="22"/>
          <w:szCs w:val="22"/>
        </w:rPr>
        <w:t>PRESENTATIONS</w:t>
      </w:r>
      <w:r w:rsidR="00B32655">
        <w:rPr>
          <w:rFonts w:asciiTheme="minorHAnsi" w:hAnsiTheme="minorHAnsi" w:cstheme="minorHAnsi"/>
          <w:b/>
          <w:sz w:val="22"/>
          <w:szCs w:val="22"/>
        </w:rPr>
        <w:t xml:space="preserve"> (selected)</w:t>
      </w:r>
      <w:r w:rsidRPr="009A69FC">
        <w:rPr>
          <w:rFonts w:asciiTheme="minorHAnsi" w:hAnsiTheme="minorHAnsi" w:cstheme="minorHAnsi"/>
          <w:b/>
          <w:sz w:val="22"/>
          <w:szCs w:val="22"/>
        </w:rPr>
        <w:t>:</w:t>
      </w:r>
    </w:p>
    <w:p w:rsidR="00BE1618" w:rsidRDefault="00BE1618" w:rsidP="00BE1618">
      <w:pPr>
        <w:tabs>
          <w:tab w:val="left" w:pos="-720"/>
        </w:tabs>
        <w:suppressAutoHyphens/>
        <w:ind w:left="720" w:hanging="720"/>
        <w:rPr>
          <w:rFonts w:asciiTheme="minorHAnsi" w:hAnsiTheme="minorHAnsi" w:cstheme="minorHAnsi"/>
          <w:sz w:val="22"/>
          <w:szCs w:val="22"/>
        </w:rPr>
      </w:pPr>
      <w:r w:rsidRPr="00244A91">
        <w:rPr>
          <w:rFonts w:asciiTheme="minorHAnsi" w:hAnsiTheme="minorHAnsi" w:cstheme="minorHAnsi"/>
          <w:sz w:val="22"/>
          <w:szCs w:val="22"/>
        </w:rPr>
        <w:t xml:space="preserve">“Integrating Archival Literacy into Teaching Practices,” </w:t>
      </w:r>
      <w:r>
        <w:rPr>
          <w:rFonts w:asciiTheme="minorHAnsi" w:hAnsiTheme="minorHAnsi" w:cstheme="minorHAnsi"/>
          <w:sz w:val="22"/>
          <w:szCs w:val="22"/>
        </w:rPr>
        <w:t xml:space="preserve">workshop developed by </w:t>
      </w:r>
      <w:r w:rsidRPr="00244A91">
        <w:rPr>
          <w:rFonts w:asciiTheme="minorHAnsi" w:hAnsiTheme="minorHAnsi" w:cstheme="minorHAnsi"/>
          <w:sz w:val="22"/>
          <w:szCs w:val="22"/>
        </w:rPr>
        <w:t>Sammie Morris, La</w:t>
      </w:r>
      <w:r>
        <w:rPr>
          <w:rFonts w:asciiTheme="minorHAnsi" w:hAnsiTheme="minorHAnsi" w:cstheme="minorHAnsi"/>
          <w:sz w:val="22"/>
          <w:szCs w:val="22"/>
        </w:rPr>
        <w:t>rry Mykytiuk, and Sharon Weiner and</w:t>
      </w:r>
      <w:r w:rsidRPr="00244A91">
        <w:rPr>
          <w:rFonts w:asciiTheme="minorHAnsi" w:hAnsiTheme="minorHAnsi" w:cstheme="minorHAnsi"/>
          <w:sz w:val="22"/>
          <w:szCs w:val="22"/>
        </w:rPr>
        <w:t xml:space="preserve"> co-</w:t>
      </w:r>
      <w:r>
        <w:rPr>
          <w:rFonts w:asciiTheme="minorHAnsi" w:hAnsiTheme="minorHAnsi" w:cstheme="minorHAnsi"/>
          <w:sz w:val="22"/>
          <w:szCs w:val="22"/>
        </w:rPr>
        <w:t>taught</w:t>
      </w:r>
      <w:r w:rsidRPr="00244A91">
        <w:rPr>
          <w:rFonts w:asciiTheme="minorHAnsi" w:hAnsiTheme="minorHAnsi" w:cstheme="minorHAnsi"/>
          <w:sz w:val="22"/>
          <w:szCs w:val="22"/>
        </w:rPr>
        <w:t xml:space="preserve"> by Sammie and Larry at the IFLA Satellite Meeting, Information Literacy Section, DePaul University, Chicago, August 11</w:t>
      </w:r>
      <w:r>
        <w:rPr>
          <w:rFonts w:asciiTheme="minorHAnsi" w:hAnsiTheme="minorHAnsi" w:cstheme="minorHAnsi"/>
          <w:sz w:val="22"/>
          <w:szCs w:val="22"/>
        </w:rPr>
        <w:t>, 2016</w:t>
      </w:r>
      <w:r w:rsidRPr="00244A91">
        <w:rPr>
          <w:rFonts w:asciiTheme="minorHAnsi" w:hAnsiTheme="minorHAnsi" w:cstheme="minorHAnsi"/>
          <w:sz w:val="22"/>
          <w:szCs w:val="22"/>
        </w:rPr>
        <w:t>.</w:t>
      </w:r>
    </w:p>
    <w:p w:rsidR="00B32655" w:rsidRPr="001E59F9" w:rsidRDefault="00B32655" w:rsidP="00B32655">
      <w:pPr>
        <w:tabs>
          <w:tab w:val="left" w:pos="-720"/>
        </w:tabs>
        <w:suppressAutoHyphens/>
        <w:ind w:left="720" w:hanging="720"/>
        <w:rPr>
          <w:rFonts w:asciiTheme="minorHAnsi" w:hAnsiTheme="minorHAnsi" w:cstheme="minorHAnsi"/>
          <w:sz w:val="22"/>
          <w:szCs w:val="22"/>
        </w:rPr>
      </w:pPr>
      <w:bookmarkStart w:id="0" w:name="_GoBack"/>
      <w:bookmarkEnd w:id="0"/>
      <w:r>
        <w:rPr>
          <w:rFonts w:asciiTheme="minorHAnsi" w:hAnsiTheme="minorHAnsi" w:cstheme="minorHAnsi"/>
          <w:sz w:val="22"/>
          <w:szCs w:val="22"/>
        </w:rPr>
        <w:t>8</w:t>
      </w:r>
      <w:r w:rsidRPr="001E59F9">
        <w:rPr>
          <w:rFonts w:asciiTheme="minorHAnsi" w:hAnsiTheme="minorHAnsi" w:cstheme="minorHAnsi"/>
          <w:sz w:val="22"/>
          <w:szCs w:val="22"/>
          <w:vertAlign w:val="superscript"/>
        </w:rPr>
        <w:t>th</w:t>
      </w:r>
      <w:r>
        <w:rPr>
          <w:rFonts w:asciiTheme="minorHAnsi" w:hAnsiTheme="minorHAnsi" w:cstheme="minorHAnsi"/>
          <w:sz w:val="22"/>
          <w:szCs w:val="22"/>
        </w:rPr>
        <w:t xml:space="preserve"> Library Management Conference, “</w:t>
      </w:r>
      <w:r w:rsidRPr="001E59F9">
        <w:rPr>
          <w:rFonts w:asciiTheme="minorHAnsi" w:hAnsiTheme="minorHAnsi" w:cstheme="minorHAnsi"/>
          <w:sz w:val="22"/>
          <w:szCs w:val="22"/>
        </w:rPr>
        <w:t>Planning Strategically!</w:t>
      </w:r>
      <w:r>
        <w:rPr>
          <w:rFonts w:asciiTheme="minorHAnsi" w:hAnsiTheme="minorHAnsi" w:cstheme="minorHAnsi"/>
          <w:sz w:val="22"/>
          <w:szCs w:val="22"/>
        </w:rPr>
        <w:t xml:space="preserve">  </w:t>
      </w:r>
      <w:r w:rsidRPr="001E59F9">
        <w:rPr>
          <w:rFonts w:asciiTheme="minorHAnsi" w:hAnsiTheme="minorHAnsi" w:cstheme="minorHAnsi"/>
          <w:sz w:val="22"/>
          <w:szCs w:val="22"/>
        </w:rPr>
        <w:t>Make Your Library Essential by Institutional Alignment</w:t>
      </w:r>
      <w:r>
        <w:rPr>
          <w:rFonts w:asciiTheme="minorHAnsi" w:hAnsiTheme="minorHAnsi" w:cstheme="minorHAnsi"/>
          <w:sz w:val="22"/>
          <w:szCs w:val="22"/>
        </w:rPr>
        <w:t>,” Philadelphia, PA, June 8, 2015 (contributed)</w:t>
      </w:r>
    </w:p>
    <w:p w:rsidR="00FE4A37" w:rsidRPr="00617604" w:rsidRDefault="00B32655" w:rsidP="00FE4A37">
      <w:pPr>
        <w:tabs>
          <w:tab w:val="left" w:pos="-720"/>
        </w:tabs>
        <w:suppressAutoHyphens/>
        <w:ind w:left="720" w:hanging="720"/>
        <w:rPr>
          <w:rFonts w:asciiTheme="minorHAnsi" w:hAnsiTheme="minorHAnsi" w:cstheme="minorHAnsi"/>
          <w:sz w:val="22"/>
          <w:szCs w:val="22"/>
        </w:rPr>
      </w:pPr>
      <w:r>
        <w:rPr>
          <w:rFonts w:asciiTheme="minorHAnsi" w:hAnsiTheme="minorHAnsi" w:cstheme="minorHAnsi"/>
          <w:sz w:val="22"/>
          <w:szCs w:val="22"/>
        </w:rPr>
        <w:t>Tippecanoe School Corporation administrators</w:t>
      </w:r>
      <w:r w:rsidRPr="00617604">
        <w:rPr>
          <w:rFonts w:asciiTheme="minorHAnsi" w:hAnsiTheme="minorHAnsi" w:cstheme="minorHAnsi"/>
          <w:sz w:val="22"/>
          <w:szCs w:val="22"/>
        </w:rPr>
        <w:t xml:space="preserve">, </w:t>
      </w:r>
      <w:r>
        <w:rPr>
          <w:rFonts w:asciiTheme="minorHAnsi" w:hAnsiTheme="minorHAnsi" w:cstheme="minorHAnsi"/>
          <w:sz w:val="22"/>
          <w:szCs w:val="22"/>
        </w:rPr>
        <w:t>“</w:t>
      </w:r>
      <w:hyperlink r:id="rId42" w:history="1">
        <w:r w:rsidRPr="00B87215">
          <w:rPr>
            <w:rStyle w:val="Hyperlink"/>
            <w:rFonts w:asciiTheme="minorHAnsi" w:hAnsiTheme="minorHAnsi" w:cstheme="minorHAnsi"/>
            <w:sz w:val="22"/>
            <w:szCs w:val="22"/>
          </w:rPr>
          <w:t>Learning Commons and Transitions to College and the Workplace</w:t>
        </w:r>
      </w:hyperlink>
      <w:r w:rsidRPr="00617604">
        <w:rPr>
          <w:rFonts w:asciiTheme="minorHAnsi" w:hAnsiTheme="minorHAnsi" w:cstheme="minorHAnsi"/>
          <w:sz w:val="22"/>
          <w:szCs w:val="22"/>
        </w:rPr>
        <w:t>,</w:t>
      </w:r>
      <w:r>
        <w:rPr>
          <w:rFonts w:asciiTheme="minorHAnsi" w:hAnsiTheme="minorHAnsi" w:cstheme="minorHAnsi"/>
          <w:sz w:val="22"/>
          <w:szCs w:val="22"/>
        </w:rPr>
        <w:t>”</w:t>
      </w:r>
      <w:r w:rsidRPr="00617604">
        <w:rPr>
          <w:rFonts w:asciiTheme="minorHAnsi" w:hAnsiTheme="minorHAnsi" w:cstheme="minorHAnsi"/>
          <w:sz w:val="22"/>
          <w:szCs w:val="22"/>
        </w:rPr>
        <w:t xml:space="preserve"> West Lafayette, IN,</w:t>
      </w:r>
      <w:r>
        <w:rPr>
          <w:rFonts w:asciiTheme="minorHAnsi" w:hAnsiTheme="minorHAnsi" w:cstheme="minorHAnsi"/>
          <w:sz w:val="22"/>
          <w:szCs w:val="22"/>
        </w:rPr>
        <w:t xml:space="preserve"> February 13, 2015</w:t>
      </w:r>
      <w:r w:rsidR="00FE4A37">
        <w:rPr>
          <w:rFonts w:asciiTheme="minorHAnsi" w:hAnsiTheme="minorHAnsi" w:cstheme="minorHAnsi"/>
          <w:sz w:val="22"/>
          <w:szCs w:val="22"/>
        </w:rPr>
        <w:t xml:space="preserve">; </w:t>
      </w:r>
      <w:r w:rsidR="00FE4A37" w:rsidRPr="00617604">
        <w:rPr>
          <w:rFonts w:asciiTheme="minorHAnsi" w:hAnsiTheme="minorHAnsi" w:cstheme="minorHAnsi"/>
          <w:sz w:val="22"/>
          <w:szCs w:val="22"/>
        </w:rPr>
        <w:t>Wabash Valley Regional Library meeting, Wes</w:t>
      </w:r>
      <w:r w:rsidR="00FE4A37">
        <w:rPr>
          <w:rFonts w:asciiTheme="minorHAnsi" w:hAnsiTheme="minorHAnsi" w:cstheme="minorHAnsi"/>
          <w:sz w:val="22"/>
          <w:szCs w:val="22"/>
        </w:rPr>
        <w:t>t Lafayette, IN, Sept. 30, 2014 (invited)</w:t>
      </w:r>
    </w:p>
    <w:p w:rsidR="00FC42D4" w:rsidRPr="00FC42D4" w:rsidRDefault="00FC42D4" w:rsidP="00726AA1">
      <w:pPr>
        <w:tabs>
          <w:tab w:val="left" w:pos="-720"/>
        </w:tabs>
        <w:suppressAutoHyphens/>
        <w:ind w:left="720" w:hanging="720"/>
        <w:rPr>
          <w:rFonts w:asciiTheme="minorHAnsi" w:hAnsiTheme="minorHAnsi" w:cstheme="minorHAnsi"/>
          <w:sz w:val="22"/>
          <w:szCs w:val="22"/>
        </w:rPr>
      </w:pPr>
      <w:r w:rsidRPr="00FC42D4">
        <w:rPr>
          <w:rFonts w:asciiTheme="minorHAnsi" w:hAnsiTheme="minorHAnsi" w:cstheme="minorHAnsi"/>
          <w:sz w:val="22"/>
          <w:szCs w:val="22"/>
        </w:rPr>
        <w:t>Indiana State University, "</w:t>
      </w:r>
      <w:hyperlink r:id="rId43" w:history="1">
        <w:r w:rsidR="00834EAB">
          <w:rPr>
            <w:rStyle w:val="Hyperlink"/>
            <w:rFonts w:asciiTheme="minorHAnsi" w:hAnsiTheme="minorHAnsi" w:cstheme="minorHAnsi"/>
            <w:sz w:val="22"/>
            <w:szCs w:val="22"/>
          </w:rPr>
          <w:t>Information Literacy in the ‘</w:t>
        </w:r>
        <w:r w:rsidRPr="00FC42D4">
          <w:rPr>
            <w:rStyle w:val="Hyperlink"/>
            <w:rFonts w:asciiTheme="minorHAnsi" w:hAnsiTheme="minorHAnsi" w:cstheme="minorHAnsi"/>
            <w:sz w:val="22"/>
            <w:szCs w:val="22"/>
          </w:rPr>
          <w:t>Pathway to Success</w:t>
        </w:r>
      </w:hyperlink>
      <w:r w:rsidR="00834EAB">
        <w:rPr>
          <w:rFonts w:asciiTheme="minorHAnsi" w:hAnsiTheme="minorHAnsi" w:cstheme="minorHAnsi"/>
          <w:sz w:val="22"/>
          <w:szCs w:val="22"/>
        </w:rPr>
        <w:t>,’</w:t>
      </w:r>
      <w:r w:rsidR="0042069E">
        <w:rPr>
          <w:rFonts w:asciiTheme="minorHAnsi" w:hAnsiTheme="minorHAnsi" w:cstheme="minorHAnsi"/>
          <w:sz w:val="22"/>
          <w:szCs w:val="22"/>
        </w:rPr>
        <w:t>“January</w:t>
      </w:r>
      <w:r>
        <w:rPr>
          <w:rFonts w:asciiTheme="minorHAnsi" w:hAnsiTheme="minorHAnsi" w:cstheme="minorHAnsi"/>
          <w:sz w:val="22"/>
          <w:szCs w:val="22"/>
        </w:rPr>
        <w:t xml:space="preserve"> 28, 2015, Terre Haute, IN (invited)</w:t>
      </w:r>
    </w:p>
    <w:p w:rsidR="00B219CA" w:rsidRPr="00B219CA" w:rsidRDefault="00B219CA" w:rsidP="00726AA1">
      <w:pPr>
        <w:tabs>
          <w:tab w:val="left" w:pos="-720"/>
        </w:tabs>
        <w:suppressAutoHyphens/>
        <w:ind w:left="720" w:hanging="720"/>
        <w:rPr>
          <w:rFonts w:asciiTheme="minorHAnsi" w:hAnsiTheme="minorHAnsi" w:cstheme="minorHAnsi"/>
          <w:sz w:val="22"/>
          <w:szCs w:val="22"/>
        </w:rPr>
      </w:pPr>
      <w:r w:rsidRPr="00B219CA">
        <w:rPr>
          <w:rFonts w:asciiTheme="minorHAnsi" w:hAnsiTheme="minorHAnsi" w:cstheme="minorHAnsi"/>
          <w:sz w:val="22"/>
          <w:szCs w:val="22"/>
        </w:rPr>
        <w:t xml:space="preserve">Texas Library Association District 3 Meeting, </w:t>
      </w:r>
      <w:r>
        <w:rPr>
          <w:rFonts w:asciiTheme="minorHAnsi" w:hAnsiTheme="minorHAnsi" w:cstheme="minorHAnsi"/>
          <w:sz w:val="22"/>
          <w:szCs w:val="22"/>
        </w:rPr>
        <w:t>“’</w:t>
      </w:r>
      <w:r w:rsidRPr="00B219CA">
        <w:rPr>
          <w:rFonts w:asciiTheme="minorHAnsi" w:hAnsiTheme="minorHAnsi" w:cstheme="minorHAnsi"/>
          <w:sz w:val="22"/>
          <w:szCs w:val="22"/>
        </w:rPr>
        <w:t>Pulling Out All the Stops!</w:t>
      </w:r>
      <w:r>
        <w:rPr>
          <w:rFonts w:asciiTheme="minorHAnsi" w:hAnsiTheme="minorHAnsi" w:cstheme="minorHAnsi"/>
          <w:sz w:val="22"/>
          <w:szCs w:val="22"/>
        </w:rPr>
        <w:t>’</w:t>
      </w:r>
      <w:r w:rsidRPr="00B219CA">
        <w:rPr>
          <w:rFonts w:asciiTheme="minorHAnsi" w:hAnsiTheme="minorHAnsi" w:cstheme="minorHAnsi"/>
          <w:sz w:val="22"/>
          <w:szCs w:val="22"/>
        </w:rPr>
        <w:t xml:space="preserve"> To Advance Information Literacy</w:t>
      </w:r>
      <w:r>
        <w:rPr>
          <w:rFonts w:asciiTheme="minorHAnsi" w:hAnsiTheme="minorHAnsi" w:cstheme="minorHAnsi"/>
          <w:sz w:val="22"/>
          <w:szCs w:val="22"/>
        </w:rPr>
        <w:t>,” October 17, 2014, Texas State Uni</w:t>
      </w:r>
      <w:r w:rsidR="00F216F7">
        <w:rPr>
          <w:rFonts w:asciiTheme="minorHAnsi" w:hAnsiTheme="minorHAnsi" w:cstheme="minorHAnsi"/>
          <w:sz w:val="22"/>
          <w:szCs w:val="22"/>
        </w:rPr>
        <w:t>versity at Round Rock (keynote)</w:t>
      </w:r>
    </w:p>
    <w:p w:rsidR="005971C5" w:rsidRDefault="005971C5" w:rsidP="00726AA1">
      <w:pPr>
        <w:tabs>
          <w:tab w:val="left" w:pos="-720"/>
        </w:tabs>
        <w:suppressAutoHyphens/>
        <w:ind w:left="720" w:hanging="720"/>
        <w:rPr>
          <w:rFonts w:asciiTheme="minorHAnsi" w:hAnsiTheme="minorHAnsi" w:cstheme="minorHAnsi"/>
          <w:sz w:val="22"/>
          <w:szCs w:val="22"/>
        </w:rPr>
      </w:pPr>
      <w:r>
        <w:rPr>
          <w:rFonts w:asciiTheme="minorHAnsi" w:hAnsiTheme="minorHAnsi" w:cstheme="minorHAnsi"/>
          <w:sz w:val="22"/>
          <w:szCs w:val="22"/>
        </w:rPr>
        <w:t xml:space="preserve">Library Research Seminar VI, </w:t>
      </w:r>
      <w:r w:rsidRPr="005971C5">
        <w:rPr>
          <w:rFonts w:asciiTheme="minorHAnsi" w:hAnsiTheme="minorHAnsi" w:cstheme="minorHAnsi"/>
          <w:sz w:val="22"/>
          <w:szCs w:val="22"/>
        </w:rPr>
        <w:t>"</w:t>
      </w:r>
      <w:hyperlink r:id="rId44" w:anchor="search=%22http%3A%2F%2Fdocs.lib.purdue.edu%2Fcgi%2Fviewcontent.cgi%3Farticle%3D1082%26context%3Dlib_fspres%22" w:history="1">
        <w:r w:rsidRPr="00100B46">
          <w:rPr>
            <w:rStyle w:val="Hyperlink"/>
            <w:rFonts w:asciiTheme="minorHAnsi" w:hAnsiTheme="minorHAnsi" w:cstheme="minorHAnsi"/>
            <w:sz w:val="22"/>
            <w:szCs w:val="22"/>
          </w:rPr>
          <w:t>Spanning Boundaries to Identify Archival Literacy Competencies</w:t>
        </w:r>
      </w:hyperlink>
      <w:r w:rsidRPr="005971C5">
        <w:rPr>
          <w:rFonts w:asciiTheme="minorHAnsi" w:hAnsiTheme="minorHAnsi" w:cstheme="minorHAnsi"/>
          <w:sz w:val="22"/>
          <w:szCs w:val="22"/>
        </w:rPr>
        <w:t>"</w:t>
      </w:r>
      <w:r>
        <w:rPr>
          <w:rFonts w:asciiTheme="minorHAnsi" w:hAnsiTheme="minorHAnsi" w:cstheme="minorHAnsi"/>
          <w:sz w:val="22"/>
          <w:szCs w:val="22"/>
        </w:rPr>
        <w:t xml:space="preserve"> with Sammie Morris and Larry Mykytiuk, October 8, 2014, University of Illinois at Champaign-Urbana (contributed paper)</w:t>
      </w:r>
    </w:p>
    <w:p w:rsidR="00735827" w:rsidRDefault="007D63F5" w:rsidP="00726AA1">
      <w:pPr>
        <w:tabs>
          <w:tab w:val="left" w:pos="-720"/>
        </w:tabs>
        <w:suppressAutoHyphens/>
        <w:ind w:left="720" w:hanging="720"/>
        <w:rPr>
          <w:rFonts w:asciiTheme="minorHAnsi" w:hAnsiTheme="minorHAnsi" w:cstheme="minorHAnsi"/>
          <w:sz w:val="22"/>
          <w:szCs w:val="22"/>
        </w:rPr>
      </w:pPr>
      <w:r>
        <w:rPr>
          <w:rFonts w:asciiTheme="minorHAnsi" w:hAnsiTheme="minorHAnsi" w:cstheme="minorHAnsi"/>
          <w:sz w:val="22"/>
          <w:szCs w:val="22"/>
        </w:rPr>
        <w:t xml:space="preserve">ARL </w:t>
      </w:r>
      <w:r w:rsidR="00735827" w:rsidRPr="00735827">
        <w:rPr>
          <w:rFonts w:asciiTheme="minorHAnsi" w:hAnsiTheme="minorHAnsi" w:cstheme="minorHAnsi"/>
          <w:sz w:val="22"/>
          <w:szCs w:val="22"/>
        </w:rPr>
        <w:t>Library Assessment Conference</w:t>
      </w:r>
      <w:r w:rsidR="00735827">
        <w:rPr>
          <w:rFonts w:asciiTheme="minorHAnsi" w:hAnsiTheme="minorHAnsi" w:cstheme="minorHAnsi"/>
          <w:sz w:val="22"/>
          <w:szCs w:val="22"/>
        </w:rPr>
        <w:t>, “</w:t>
      </w:r>
      <w:r w:rsidR="00735827" w:rsidRPr="00735827">
        <w:rPr>
          <w:rFonts w:asciiTheme="minorHAnsi" w:hAnsiTheme="minorHAnsi" w:cstheme="minorHAnsi"/>
          <w:sz w:val="22"/>
          <w:szCs w:val="22"/>
        </w:rPr>
        <w:t>What do Students Learn from Participation in an Undergraduate Research Journal? Results of an Assessment,” August 4–6, 2014</w:t>
      </w:r>
      <w:r w:rsidR="00735827">
        <w:rPr>
          <w:rFonts w:asciiTheme="minorHAnsi" w:hAnsiTheme="minorHAnsi" w:cstheme="minorHAnsi"/>
          <w:sz w:val="22"/>
          <w:szCs w:val="22"/>
        </w:rPr>
        <w:t>, Seattle, WA (contributed</w:t>
      </w:r>
      <w:r w:rsidR="00FD662A">
        <w:rPr>
          <w:rFonts w:asciiTheme="minorHAnsi" w:hAnsiTheme="minorHAnsi" w:cstheme="minorHAnsi"/>
          <w:sz w:val="22"/>
          <w:szCs w:val="22"/>
        </w:rPr>
        <w:t xml:space="preserve"> paper</w:t>
      </w:r>
      <w:r w:rsidR="00735827">
        <w:rPr>
          <w:rFonts w:asciiTheme="minorHAnsi" w:hAnsiTheme="minorHAnsi" w:cstheme="minorHAnsi"/>
          <w:sz w:val="22"/>
          <w:szCs w:val="22"/>
        </w:rPr>
        <w:t>)</w:t>
      </w:r>
      <w:r w:rsidR="00735827" w:rsidRPr="00735827">
        <w:rPr>
          <w:rFonts w:asciiTheme="minorHAnsi" w:hAnsiTheme="minorHAnsi" w:cstheme="minorHAnsi"/>
          <w:sz w:val="22"/>
          <w:szCs w:val="22"/>
        </w:rPr>
        <w:t xml:space="preserve">  </w:t>
      </w:r>
    </w:p>
    <w:p w:rsidR="00FA3C63" w:rsidRDefault="00FA3C63" w:rsidP="00726AA1">
      <w:pPr>
        <w:tabs>
          <w:tab w:val="left" w:pos="-720"/>
        </w:tabs>
        <w:suppressAutoHyphens/>
        <w:ind w:left="720" w:hanging="720"/>
        <w:rPr>
          <w:rFonts w:asciiTheme="minorHAnsi" w:hAnsiTheme="minorHAnsi" w:cstheme="minorHAnsi"/>
          <w:sz w:val="22"/>
          <w:szCs w:val="22"/>
        </w:rPr>
      </w:pPr>
      <w:r w:rsidRPr="00F216F7">
        <w:rPr>
          <w:rFonts w:asciiTheme="minorHAnsi" w:hAnsiTheme="minorHAnsi" w:cstheme="minorHAnsi"/>
          <w:sz w:val="22"/>
          <w:szCs w:val="22"/>
        </w:rPr>
        <w:t>White House meeting on potential role of information literacy in Reach Higher initiative,</w:t>
      </w:r>
      <w:r w:rsidR="00F216F7">
        <w:rPr>
          <w:rFonts w:asciiTheme="minorHAnsi" w:hAnsiTheme="minorHAnsi" w:cstheme="minorHAnsi"/>
          <w:sz w:val="22"/>
          <w:szCs w:val="22"/>
        </w:rPr>
        <w:t xml:space="preserve"> “</w:t>
      </w:r>
      <w:hyperlink r:id="rId45" w:anchor="search=%22http%3A%2F%2Fdocs.lib.purdue.edu%2Fcgi%2Fviewcontent.cgi%3Farticle%3D1058%26context%3Dlib_fspres%22" w:history="1">
        <w:r w:rsidRPr="00F216F7">
          <w:rPr>
            <w:rStyle w:val="Hyperlink"/>
            <w:rFonts w:asciiTheme="minorHAnsi" w:hAnsiTheme="minorHAnsi" w:cstheme="minorHAnsi"/>
            <w:sz w:val="22"/>
            <w:szCs w:val="22"/>
          </w:rPr>
          <w:t>America's Missing Link: Educational Reform and Workforce Development,</w:t>
        </w:r>
      </w:hyperlink>
      <w:r>
        <w:rPr>
          <w:rFonts w:asciiTheme="minorHAnsi" w:hAnsiTheme="minorHAnsi" w:cstheme="minorHAnsi"/>
          <w:sz w:val="22"/>
          <w:szCs w:val="22"/>
        </w:rPr>
        <w:t>”</w:t>
      </w:r>
      <w:r w:rsidR="00F216F7">
        <w:t xml:space="preserve"> </w:t>
      </w:r>
      <w:r w:rsidR="00F216F7">
        <w:rPr>
          <w:rFonts w:asciiTheme="minorHAnsi" w:hAnsiTheme="minorHAnsi"/>
          <w:sz w:val="22"/>
          <w:szCs w:val="22"/>
        </w:rPr>
        <w:t xml:space="preserve">with Lana </w:t>
      </w:r>
      <w:r w:rsidR="00F216F7" w:rsidRPr="00F216F7">
        <w:rPr>
          <w:rFonts w:asciiTheme="minorHAnsi" w:hAnsiTheme="minorHAnsi" w:cstheme="minorHAnsi"/>
          <w:sz w:val="22"/>
          <w:szCs w:val="22"/>
        </w:rPr>
        <w:t>Jackman</w:t>
      </w:r>
      <w:r w:rsidR="00F216F7">
        <w:rPr>
          <w:rFonts w:asciiTheme="minorHAnsi" w:hAnsiTheme="minorHAnsi" w:cstheme="minorHAnsi"/>
          <w:sz w:val="22"/>
          <w:szCs w:val="22"/>
        </w:rPr>
        <w:t xml:space="preserve"> and Glen Warren</w:t>
      </w:r>
      <w:r w:rsidR="00F216F7" w:rsidRPr="00F216F7">
        <w:rPr>
          <w:rFonts w:asciiTheme="minorHAnsi" w:hAnsiTheme="minorHAnsi" w:cstheme="minorHAnsi"/>
          <w:sz w:val="22"/>
          <w:szCs w:val="22"/>
        </w:rPr>
        <w:t xml:space="preserve">, </w:t>
      </w:r>
      <w:r>
        <w:rPr>
          <w:rFonts w:asciiTheme="minorHAnsi" w:hAnsiTheme="minorHAnsi" w:cstheme="minorHAnsi"/>
          <w:sz w:val="22"/>
          <w:szCs w:val="22"/>
        </w:rPr>
        <w:t xml:space="preserve"> June 18, 2014, Washington, DC</w:t>
      </w:r>
    </w:p>
    <w:p w:rsidR="002A412F" w:rsidRDefault="002A412F" w:rsidP="00726AA1">
      <w:pPr>
        <w:tabs>
          <w:tab w:val="left" w:pos="-720"/>
        </w:tabs>
        <w:suppressAutoHyphens/>
        <w:ind w:left="720" w:hanging="720"/>
        <w:rPr>
          <w:rFonts w:asciiTheme="minorHAnsi" w:hAnsiTheme="minorHAnsi" w:cstheme="minorHAnsi"/>
          <w:sz w:val="22"/>
          <w:szCs w:val="22"/>
        </w:rPr>
      </w:pPr>
      <w:r w:rsidRPr="002A412F">
        <w:rPr>
          <w:rFonts w:asciiTheme="minorHAnsi" w:hAnsiTheme="minorHAnsi" w:cstheme="minorHAnsi"/>
          <w:sz w:val="22"/>
          <w:szCs w:val="22"/>
        </w:rPr>
        <w:t>LOEX 2014 Conference</w:t>
      </w:r>
      <w:r>
        <w:rPr>
          <w:rFonts w:asciiTheme="minorHAnsi" w:hAnsiTheme="minorHAnsi" w:cstheme="minorHAnsi"/>
          <w:sz w:val="22"/>
          <w:szCs w:val="22"/>
        </w:rPr>
        <w:t>, “</w:t>
      </w:r>
      <w:hyperlink r:id="rId46" w:anchor="search=%22http%3A%2F%2Fdocs.lib.purdue.edu%2Fcgi%2Fviewcontent.cgi%3Farticle%3D1051%26context%3Dlib_fspres%22" w:history="1">
        <w:r w:rsidRPr="00054EBC">
          <w:rPr>
            <w:rStyle w:val="Hyperlink"/>
            <w:rFonts w:asciiTheme="minorHAnsi" w:hAnsiTheme="minorHAnsi" w:cstheme="minorHAnsi"/>
            <w:sz w:val="22"/>
            <w:szCs w:val="22"/>
          </w:rPr>
          <w:t>Preparing Librarians to be Campus Leaders by Curriculum Mapping and Curriculum Integration of Information Literacy</w:t>
        </w:r>
      </w:hyperlink>
      <w:r>
        <w:rPr>
          <w:rFonts w:asciiTheme="minorHAnsi" w:hAnsiTheme="minorHAnsi" w:cstheme="minorHAnsi"/>
          <w:sz w:val="22"/>
          <w:szCs w:val="22"/>
        </w:rPr>
        <w:t>,” May 9, 2014, Grand Rapids, MI (contributed</w:t>
      </w:r>
      <w:r w:rsidR="00FD662A">
        <w:rPr>
          <w:rFonts w:asciiTheme="minorHAnsi" w:hAnsiTheme="minorHAnsi" w:cstheme="minorHAnsi"/>
          <w:sz w:val="22"/>
          <w:szCs w:val="22"/>
        </w:rPr>
        <w:t xml:space="preserve"> paper</w:t>
      </w:r>
      <w:r>
        <w:rPr>
          <w:rFonts w:asciiTheme="minorHAnsi" w:hAnsiTheme="minorHAnsi" w:cstheme="minorHAnsi"/>
          <w:sz w:val="22"/>
          <w:szCs w:val="22"/>
        </w:rPr>
        <w:t>)</w:t>
      </w:r>
    </w:p>
    <w:p w:rsidR="006D042B" w:rsidRDefault="006D042B" w:rsidP="00726AA1">
      <w:pPr>
        <w:tabs>
          <w:tab w:val="left" w:pos="-720"/>
        </w:tabs>
        <w:suppressAutoHyphens/>
        <w:ind w:left="720" w:hanging="720"/>
        <w:rPr>
          <w:rFonts w:asciiTheme="minorHAnsi" w:hAnsiTheme="minorHAnsi" w:cstheme="minorHAnsi"/>
          <w:sz w:val="22"/>
          <w:szCs w:val="22"/>
        </w:rPr>
      </w:pPr>
      <w:r>
        <w:rPr>
          <w:rFonts w:asciiTheme="minorHAnsi" w:hAnsiTheme="minorHAnsi" w:cstheme="minorHAnsi"/>
          <w:sz w:val="22"/>
          <w:szCs w:val="22"/>
        </w:rPr>
        <w:t xml:space="preserve">International Association of Agricultural Information Specialists World Congress, </w:t>
      </w:r>
      <w:r w:rsidRPr="00F216F7">
        <w:rPr>
          <w:rFonts w:asciiTheme="minorHAnsi" w:hAnsiTheme="minorHAnsi" w:cstheme="minorHAnsi"/>
          <w:sz w:val="22"/>
          <w:szCs w:val="22"/>
        </w:rPr>
        <w:t>“The State of Information Literacy Policy:  A Global Priority,”</w:t>
      </w:r>
      <w:r>
        <w:rPr>
          <w:rFonts w:asciiTheme="minorHAnsi" w:hAnsiTheme="minorHAnsi" w:cstheme="minorHAnsi"/>
          <w:sz w:val="22"/>
          <w:szCs w:val="22"/>
        </w:rPr>
        <w:t xml:space="preserve"> July 22, 2013</w:t>
      </w:r>
      <w:r w:rsidR="00FD662A">
        <w:rPr>
          <w:rFonts w:asciiTheme="minorHAnsi" w:hAnsiTheme="minorHAnsi" w:cstheme="minorHAnsi"/>
          <w:sz w:val="22"/>
          <w:szCs w:val="22"/>
        </w:rPr>
        <w:t>, Ithaca, NY</w:t>
      </w:r>
      <w:r w:rsidR="00B219CA">
        <w:rPr>
          <w:rFonts w:asciiTheme="minorHAnsi" w:hAnsiTheme="minorHAnsi" w:cstheme="minorHAnsi"/>
          <w:sz w:val="22"/>
          <w:szCs w:val="22"/>
        </w:rPr>
        <w:t xml:space="preserve"> (invited</w:t>
      </w:r>
      <w:r w:rsidR="00F216F7">
        <w:rPr>
          <w:rFonts w:asciiTheme="minorHAnsi" w:hAnsiTheme="minorHAnsi" w:cstheme="minorHAnsi"/>
          <w:sz w:val="22"/>
          <w:szCs w:val="22"/>
        </w:rPr>
        <w:t xml:space="preserve"> plenary session</w:t>
      </w:r>
      <w:r w:rsidR="00B219CA">
        <w:rPr>
          <w:rFonts w:asciiTheme="minorHAnsi" w:hAnsiTheme="minorHAnsi" w:cstheme="minorHAnsi"/>
          <w:sz w:val="22"/>
          <w:szCs w:val="22"/>
        </w:rPr>
        <w:t>)</w:t>
      </w:r>
      <w:r w:rsidR="00F216F7">
        <w:rPr>
          <w:rFonts w:asciiTheme="minorHAnsi" w:hAnsiTheme="minorHAnsi" w:cstheme="minorHAnsi"/>
          <w:sz w:val="22"/>
          <w:szCs w:val="22"/>
        </w:rPr>
        <w:t xml:space="preserve"> </w:t>
      </w:r>
    </w:p>
    <w:p w:rsidR="00940C20" w:rsidRDefault="00940C20" w:rsidP="00726AA1">
      <w:pPr>
        <w:ind w:left="720" w:hanging="720"/>
        <w:rPr>
          <w:rFonts w:asciiTheme="minorHAnsi" w:hAnsiTheme="minorHAnsi"/>
          <w:sz w:val="22"/>
          <w:szCs w:val="22"/>
        </w:rPr>
      </w:pPr>
      <w:r>
        <w:rPr>
          <w:rFonts w:asciiTheme="minorHAnsi" w:hAnsiTheme="minorHAnsi"/>
          <w:sz w:val="22"/>
          <w:szCs w:val="22"/>
        </w:rPr>
        <w:t>3</w:t>
      </w:r>
      <w:r w:rsidRPr="00940C20">
        <w:rPr>
          <w:rFonts w:asciiTheme="minorHAnsi" w:hAnsiTheme="minorHAnsi"/>
          <w:sz w:val="22"/>
          <w:szCs w:val="22"/>
          <w:vertAlign w:val="superscript"/>
        </w:rPr>
        <w:t>rd</w:t>
      </w:r>
      <w:r>
        <w:rPr>
          <w:rFonts w:asciiTheme="minorHAnsi" w:hAnsiTheme="minorHAnsi"/>
          <w:sz w:val="22"/>
          <w:szCs w:val="22"/>
        </w:rPr>
        <w:t xml:space="preserve"> Annual Connecticut Information Literacy Conference, “</w:t>
      </w:r>
      <w:hyperlink r:id="rId47" w:history="1">
        <w:r w:rsidRPr="00F216F7">
          <w:rPr>
            <w:rStyle w:val="Hyperlink"/>
            <w:rFonts w:asciiTheme="minorHAnsi" w:hAnsiTheme="minorHAnsi"/>
            <w:sz w:val="22"/>
            <w:szCs w:val="22"/>
          </w:rPr>
          <w:t>Teaching Information Literacy for Life:  Addressing the Issues</w:t>
        </w:r>
      </w:hyperlink>
      <w:r>
        <w:rPr>
          <w:rFonts w:asciiTheme="minorHAnsi" w:hAnsiTheme="minorHAnsi"/>
          <w:sz w:val="22"/>
          <w:szCs w:val="22"/>
        </w:rPr>
        <w:t>,” June 7, 2013, Hartford, CT (keynote)</w:t>
      </w:r>
    </w:p>
    <w:p w:rsidR="00541615" w:rsidRDefault="00541615" w:rsidP="00726AA1">
      <w:pPr>
        <w:ind w:left="720" w:hanging="720"/>
        <w:rPr>
          <w:rFonts w:asciiTheme="minorHAnsi" w:hAnsiTheme="minorHAnsi"/>
          <w:sz w:val="22"/>
          <w:szCs w:val="22"/>
        </w:rPr>
      </w:pPr>
      <w:r>
        <w:rPr>
          <w:rFonts w:asciiTheme="minorHAnsi" w:hAnsiTheme="minorHAnsi"/>
          <w:sz w:val="22"/>
          <w:szCs w:val="22"/>
        </w:rPr>
        <w:t>University of South Carolina, “</w:t>
      </w:r>
      <w:hyperlink r:id="rId48" w:history="1">
        <w:r w:rsidRPr="005A10E0">
          <w:rPr>
            <w:rStyle w:val="Hyperlink"/>
            <w:rFonts w:asciiTheme="minorHAnsi" w:hAnsiTheme="minorHAnsi"/>
            <w:sz w:val="22"/>
            <w:szCs w:val="22"/>
          </w:rPr>
          <w:t>Information Literacy:   Research, Policy, and Practice</w:t>
        </w:r>
      </w:hyperlink>
      <w:r w:rsidR="00F216F7">
        <w:rPr>
          <w:rFonts w:asciiTheme="minorHAnsi" w:hAnsiTheme="minorHAnsi"/>
          <w:sz w:val="22"/>
          <w:szCs w:val="22"/>
        </w:rPr>
        <w:t>,” March 22, 2013</w:t>
      </w:r>
    </w:p>
    <w:p w:rsidR="006F4FA1" w:rsidRDefault="006F4FA1" w:rsidP="00726AA1">
      <w:pPr>
        <w:ind w:left="720" w:hanging="720"/>
        <w:rPr>
          <w:rFonts w:asciiTheme="minorHAnsi" w:hAnsiTheme="minorHAnsi"/>
          <w:sz w:val="22"/>
          <w:szCs w:val="22"/>
        </w:rPr>
      </w:pPr>
      <w:r>
        <w:rPr>
          <w:rFonts w:asciiTheme="minorHAnsi" w:hAnsiTheme="minorHAnsi"/>
          <w:sz w:val="22"/>
          <w:szCs w:val="22"/>
        </w:rPr>
        <w:lastRenderedPageBreak/>
        <w:t>Private Academic Libraries of Indiana Reference and Instruction Section, “Who Teaches Information Literacy?  Report of a Survey of Faculty,” November 9, 2</w:t>
      </w:r>
      <w:r w:rsidR="00F216F7">
        <w:rPr>
          <w:rFonts w:asciiTheme="minorHAnsi" w:hAnsiTheme="minorHAnsi"/>
          <w:sz w:val="22"/>
          <w:szCs w:val="22"/>
        </w:rPr>
        <w:t>012, Indianapolis, IN (invited)</w:t>
      </w:r>
    </w:p>
    <w:p w:rsidR="007B4C73" w:rsidRDefault="007B4C73" w:rsidP="00726AA1">
      <w:pPr>
        <w:ind w:left="720" w:hanging="720"/>
        <w:rPr>
          <w:rFonts w:asciiTheme="minorHAnsi" w:hAnsiTheme="minorHAnsi"/>
          <w:sz w:val="22"/>
          <w:szCs w:val="22"/>
        </w:rPr>
      </w:pPr>
      <w:r w:rsidRPr="007B4C73">
        <w:rPr>
          <w:rFonts w:asciiTheme="minorHAnsi" w:hAnsiTheme="minorHAnsi"/>
          <w:sz w:val="22"/>
          <w:szCs w:val="22"/>
        </w:rPr>
        <w:t>9th Annual Georgia International Conference on Information Literacy</w:t>
      </w:r>
      <w:r>
        <w:rPr>
          <w:rFonts w:asciiTheme="minorHAnsi" w:hAnsiTheme="minorHAnsi"/>
          <w:sz w:val="22"/>
          <w:szCs w:val="22"/>
        </w:rPr>
        <w:t xml:space="preserve">, </w:t>
      </w:r>
      <w:r w:rsidR="007A519A">
        <w:rPr>
          <w:rFonts w:asciiTheme="minorHAnsi" w:hAnsiTheme="minorHAnsi"/>
          <w:sz w:val="22"/>
          <w:szCs w:val="22"/>
        </w:rPr>
        <w:t xml:space="preserve">“The Information Literacy Proclamation Project,” </w:t>
      </w:r>
      <w:r>
        <w:rPr>
          <w:rFonts w:asciiTheme="minorHAnsi" w:hAnsiTheme="minorHAnsi"/>
          <w:sz w:val="22"/>
          <w:szCs w:val="22"/>
        </w:rPr>
        <w:t>Sept. 2</w:t>
      </w:r>
      <w:r w:rsidR="00F216F7">
        <w:rPr>
          <w:rFonts w:asciiTheme="minorHAnsi" w:hAnsiTheme="minorHAnsi"/>
          <w:sz w:val="22"/>
          <w:szCs w:val="22"/>
        </w:rPr>
        <w:t>1, 2012, Savannah, GA (invited)</w:t>
      </w:r>
    </w:p>
    <w:p w:rsidR="00C60EAE" w:rsidRPr="009A69FC" w:rsidRDefault="00C60EAE" w:rsidP="00726AA1">
      <w:pPr>
        <w:tabs>
          <w:tab w:val="left" w:pos="-720"/>
        </w:tabs>
        <w:suppressAutoHyphens/>
        <w:ind w:left="720" w:hanging="720"/>
        <w:rPr>
          <w:rFonts w:asciiTheme="minorHAnsi" w:hAnsiTheme="minorHAnsi" w:cstheme="minorHAnsi"/>
          <w:color w:val="000000"/>
          <w:sz w:val="22"/>
          <w:szCs w:val="22"/>
        </w:rPr>
      </w:pPr>
      <w:r w:rsidRPr="009A69FC">
        <w:rPr>
          <w:rFonts w:asciiTheme="minorHAnsi" w:hAnsiTheme="minorHAnsi" w:cstheme="minorHAnsi"/>
          <w:color w:val="000000"/>
          <w:sz w:val="22"/>
          <w:szCs w:val="22"/>
        </w:rPr>
        <w:t xml:space="preserve">Illinois Information Literacy Summit, </w:t>
      </w:r>
      <w:r w:rsidR="00D6433D">
        <w:rPr>
          <w:rFonts w:asciiTheme="minorHAnsi" w:hAnsiTheme="minorHAnsi" w:cstheme="minorHAnsi"/>
          <w:color w:val="000000"/>
          <w:sz w:val="22"/>
          <w:szCs w:val="22"/>
        </w:rPr>
        <w:t>“</w:t>
      </w:r>
      <w:r w:rsidR="006F4FA1">
        <w:rPr>
          <w:rFonts w:asciiTheme="minorHAnsi" w:hAnsiTheme="minorHAnsi"/>
          <w:sz w:val="22"/>
          <w:szCs w:val="22"/>
        </w:rPr>
        <w:t>Who Teaches Information Literacy?  Report of a Survey of Faculty,”</w:t>
      </w:r>
      <w:r w:rsidRPr="009A69FC">
        <w:rPr>
          <w:rFonts w:asciiTheme="minorHAnsi" w:hAnsiTheme="minorHAnsi" w:cstheme="minorHAnsi"/>
          <w:color w:val="000000"/>
          <w:sz w:val="22"/>
          <w:szCs w:val="22"/>
        </w:rPr>
        <w:t xml:space="preserve"> April 24, 2012 at John A. Logan College; April 30, 2012 at Illinois State University</w:t>
      </w:r>
      <w:r w:rsidR="007163F4">
        <w:rPr>
          <w:rFonts w:asciiTheme="minorHAnsi" w:hAnsiTheme="minorHAnsi" w:cstheme="minorHAnsi"/>
          <w:color w:val="000000"/>
          <w:sz w:val="22"/>
          <w:szCs w:val="22"/>
        </w:rPr>
        <w:t xml:space="preserve"> (keynote)</w:t>
      </w:r>
    </w:p>
    <w:p w:rsidR="001C543A" w:rsidRPr="009A69FC" w:rsidRDefault="001C543A" w:rsidP="00726AA1">
      <w:pPr>
        <w:tabs>
          <w:tab w:val="left" w:pos="-720"/>
        </w:tabs>
        <w:suppressAutoHyphens/>
        <w:ind w:left="720" w:hanging="720"/>
        <w:rPr>
          <w:rFonts w:asciiTheme="minorHAnsi" w:hAnsiTheme="minorHAnsi" w:cstheme="minorHAnsi"/>
          <w:color w:val="000000"/>
          <w:sz w:val="22"/>
          <w:szCs w:val="22"/>
        </w:rPr>
      </w:pPr>
      <w:r w:rsidRPr="009A69FC">
        <w:rPr>
          <w:rFonts w:asciiTheme="minorHAnsi" w:hAnsiTheme="minorHAnsi" w:cstheme="minorHAnsi"/>
          <w:color w:val="000000"/>
          <w:sz w:val="22"/>
          <w:szCs w:val="22"/>
        </w:rPr>
        <w:t>LILAC (Librarians and Information Literacy Annual Conference), “</w:t>
      </w:r>
      <w:hyperlink r:id="rId49" w:history="1">
        <w:r w:rsidRPr="00640CA3">
          <w:rPr>
            <w:rStyle w:val="Hyperlink"/>
            <w:rFonts w:asciiTheme="minorHAnsi" w:hAnsiTheme="minorHAnsi" w:cstheme="minorHAnsi"/>
            <w:sz w:val="22"/>
            <w:szCs w:val="22"/>
          </w:rPr>
          <w:t>Institutionalizing Information Literacy</w:t>
        </w:r>
      </w:hyperlink>
      <w:r w:rsidRPr="009A69FC">
        <w:rPr>
          <w:rFonts w:asciiTheme="minorHAnsi" w:hAnsiTheme="minorHAnsi" w:cstheme="minorHAnsi"/>
          <w:color w:val="000000"/>
          <w:sz w:val="22"/>
          <w:szCs w:val="22"/>
        </w:rPr>
        <w:t>,” April 16, 2011, London, England</w:t>
      </w:r>
      <w:r w:rsidR="007B4C73">
        <w:rPr>
          <w:rFonts w:asciiTheme="minorHAnsi" w:hAnsiTheme="minorHAnsi" w:cstheme="minorHAnsi"/>
          <w:color w:val="000000"/>
          <w:sz w:val="22"/>
          <w:szCs w:val="22"/>
        </w:rPr>
        <w:t xml:space="preserve"> (</w:t>
      </w:r>
      <w:r w:rsidRPr="009A69FC">
        <w:rPr>
          <w:rFonts w:asciiTheme="minorHAnsi" w:hAnsiTheme="minorHAnsi" w:cstheme="minorHAnsi"/>
          <w:color w:val="000000"/>
          <w:sz w:val="22"/>
          <w:szCs w:val="22"/>
        </w:rPr>
        <w:t>contributed paper</w:t>
      </w:r>
      <w:r w:rsidR="007B4C73">
        <w:rPr>
          <w:rFonts w:asciiTheme="minorHAnsi" w:hAnsiTheme="minorHAnsi" w:cstheme="minorHAnsi"/>
          <w:color w:val="000000"/>
          <w:sz w:val="22"/>
          <w:szCs w:val="22"/>
        </w:rPr>
        <w:t>)</w:t>
      </w:r>
    </w:p>
    <w:p w:rsidR="00673809" w:rsidRPr="009A69FC" w:rsidRDefault="00673809" w:rsidP="00726AA1">
      <w:pPr>
        <w:tabs>
          <w:tab w:val="left" w:pos="-720"/>
        </w:tabs>
        <w:suppressAutoHyphens/>
        <w:ind w:left="720" w:hanging="720"/>
        <w:rPr>
          <w:rFonts w:asciiTheme="minorHAnsi" w:hAnsiTheme="minorHAnsi" w:cstheme="minorHAnsi"/>
          <w:color w:val="000000"/>
          <w:sz w:val="22"/>
          <w:szCs w:val="22"/>
        </w:rPr>
      </w:pPr>
      <w:r w:rsidRPr="009A69FC">
        <w:rPr>
          <w:rFonts w:asciiTheme="minorHAnsi" w:hAnsiTheme="minorHAnsi" w:cstheme="minorHAnsi"/>
          <w:color w:val="000000"/>
          <w:sz w:val="22"/>
          <w:szCs w:val="22"/>
        </w:rPr>
        <w:t xml:space="preserve">Special Libraries Association, </w:t>
      </w:r>
      <w:r w:rsidR="0074552C" w:rsidRPr="009A69FC">
        <w:rPr>
          <w:rFonts w:asciiTheme="minorHAnsi" w:hAnsiTheme="minorHAnsi" w:cstheme="minorHAnsi"/>
          <w:color w:val="000000"/>
          <w:sz w:val="22"/>
          <w:szCs w:val="22"/>
        </w:rPr>
        <w:t>“</w:t>
      </w:r>
      <w:hyperlink r:id="rId50" w:history="1">
        <w:r w:rsidRPr="00A025FE">
          <w:rPr>
            <w:rStyle w:val="Hyperlink"/>
            <w:rFonts w:asciiTheme="minorHAnsi" w:hAnsiTheme="minorHAnsi" w:cstheme="minorHAnsi"/>
            <w:sz w:val="22"/>
            <w:szCs w:val="22"/>
          </w:rPr>
          <w:t xml:space="preserve">Information </w:t>
        </w:r>
        <w:r w:rsidR="00D17EF3">
          <w:rPr>
            <w:rStyle w:val="Hyperlink"/>
            <w:rFonts w:asciiTheme="minorHAnsi" w:hAnsiTheme="minorHAnsi" w:cstheme="minorHAnsi"/>
            <w:sz w:val="22"/>
            <w:szCs w:val="22"/>
          </w:rPr>
          <w:t>Literacy and the W</w:t>
        </w:r>
        <w:r w:rsidR="0074552C" w:rsidRPr="00A025FE">
          <w:rPr>
            <w:rStyle w:val="Hyperlink"/>
            <w:rFonts w:asciiTheme="minorHAnsi" w:hAnsiTheme="minorHAnsi" w:cstheme="minorHAnsi"/>
            <w:sz w:val="22"/>
            <w:szCs w:val="22"/>
          </w:rPr>
          <w:t>orkforce</w:t>
        </w:r>
      </w:hyperlink>
      <w:r w:rsidRPr="009A69FC">
        <w:rPr>
          <w:rFonts w:asciiTheme="minorHAnsi" w:hAnsiTheme="minorHAnsi" w:cstheme="minorHAnsi"/>
          <w:color w:val="000000"/>
          <w:sz w:val="22"/>
          <w:szCs w:val="22"/>
        </w:rPr>
        <w:t>,</w:t>
      </w:r>
      <w:r w:rsidR="0074552C" w:rsidRPr="009A69FC">
        <w:rPr>
          <w:rFonts w:asciiTheme="minorHAnsi" w:hAnsiTheme="minorHAnsi" w:cstheme="minorHAnsi"/>
          <w:color w:val="000000"/>
          <w:sz w:val="22"/>
          <w:szCs w:val="22"/>
        </w:rPr>
        <w:t>”</w:t>
      </w:r>
      <w:r w:rsidRPr="009A69FC">
        <w:rPr>
          <w:rFonts w:asciiTheme="minorHAnsi" w:hAnsiTheme="minorHAnsi" w:cstheme="minorHAnsi"/>
          <w:color w:val="000000"/>
          <w:sz w:val="22"/>
          <w:szCs w:val="22"/>
        </w:rPr>
        <w:t xml:space="preserve"> </w:t>
      </w:r>
      <w:r w:rsidR="0074552C" w:rsidRPr="009A69FC">
        <w:rPr>
          <w:rFonts w:asciiTheme="minorHAnsi" w:hAnsiTheme="minorHAnsi" w:cstheme="minorHAnsi"/>
          <w:color w:val="000000"/>
          <w:sz w:val="22"/>
          <w:szCs w:val="22"/>
        </w:rPr>
        <w:t xml:space="preserve">June 14, 2010, New Orleans, panel presentation </w:t>
      </w:r>
      <w:r w:rsidR="00F216F7">
        <w:rPr>
          <w:rFonts w:asciiTheme="minorHAnsi" w:hAnsiTheme="minorHAnsi" w:cstheme="minorHAnsi"/>
          <w:color w:val="000000"/>
          <w:sz w:val="22"/>
          <w:szCs w:val="22"/>
        </w:rPr>
        <w:t>(invited)</w:t>
      </w:r>
    </w:p>
    <w:p w:rsidR="00F66E68" w:rsidRPr="009A69FC" w:rsidRDefault="0074552C" w:rsidP="00726AA1">
      <w:pPr>
        <w:tabs>
          <w:tab w:val="left" w:pos="-720"/>
        </w:tabs>
        <w:suppressAutoHyphens/>
        <w:ind w:left="720" w:hanging="720"/>
        <w:rPr>
          <w:rFonts w:asciiTheme="minorHAnsi" w:hAnsiTheme="minorHAnsi" w:cstheme="minorHAnsi"/>
          <w:sz w:val="22"/>
          <w:szCs w:val="22"/>
        </w:rPr>
      </w:pPr>
      <w:r w:rsidRPr="009A69FC">
        <w:rPr>
          <w:rFonts w:asciiTheme="minorHAnsi" w:hAnsiTheme="minorHAnsi" w:cstheme="minorHAnsi"/>
          <w:sz w:val="22"/>
          <w:szCs w:val="22"/>
        </w:rPr>
        <w:t>UNESCO/International Federation of Library Associations/National Forum on Information Literacy Training the Trainers in Information Literacy, “</w:t>
      </w:r>
      <w:r w:rsidR="00F66E68" w:rsidRPr="009A69FC">
        <w:rPr>
          <w:rFonts w:asciiTheme="minorHAnsi" w:hAnsiTheme="minorHAnsi" w:cstheme="minorHAnsi"/>
          <w:sz w:val="22"/>
          <w:szCs w:val="22"/>
        </w:rPr>
        <w:t xml:space="preserve">Report on </w:t>
      </w:r>
      <w:r w:rsidR="00D17EF3">
        <w:rPr>
          <w:rFonts w:asciiTheme="minorHAnsi" w:hAnsiTheme="minorHAnsi" w:cstheme="minorHAnsi"/>
          <w:sz w:val="22"/>
          <w:szCs w:val="22"/>
        </w:rPr>
        <w:t>R</w:t>
      </w:r>
      <w:r w:rsidR="00F66E68" w:rsidRPr="009A69FC">
        <w:rPr>
          <w:rFonts w:asciiTheme="minorHAnsi" w:hAnsiTheme="minorHAnsi" w:cstheme="minorHAnsi"/>
          <w:sz w:val="22"/>
          <w:szCs w:val="22"/>
        </w:rPr>
        <w:t xml:space="preserve">ecent USA </w:t>
      </w:r>
      <w:r w:rsidR="00D17EF3" w:rsidRPr="009A69FC">
        <w:rPr>
          <w:rFonts w:asciiTheme="minorHAnsi" w:hAnsiTheme="minorHAnsi" w:cstheme="minorHAnsi"/>
          <w:sz w:val="22"/>
          <w:szCs w:val="22"/>
        </w:rPr>
        <w:t>Information Literacy Activities</w:t>
      </w:r>
      <w:r w:rsidRPr="009A69FC">
        <w:rPr>
          <w:rFonts w:asciiTheme="minorHAnsi" w:hAnsiTheme="minorHAnsi" w:cstheme="minorHAnsi"/>
          <w:sz w:val="22"/>
          <w:szCs w:val="22"/>
        </w:rPr>
        <w:t xml:space="preserve">,” </w:t>
      </w:r>
      <w:r w:rsidR="00F66E68" w:rsidRPr="009A69FC">
        <w:rPr>
          <w:rFonts w:asciiTheme="minorHAnsi" w:hAnsiTheme="minorHAnsi" w:cstheme="minorHAnsi"/>
          <w:sz w:val="22"/>
          <w:szCs w:val="22"/>
        </w:rPr>
        <w:t>Quebec City</w:t>
      </w:r>
      <w:r w:rsidRPr="009A69FC">
        <w:rPr>
          <w:rFonts w:asciiTheme="minorHAnsi" w:hAnsiTheme="minorHAnsi" w:cstheme="minorHAnsi"/>
          <w:sz w:val="22"/>
          <w:szCs w:val="22"/>
        </w:rPr>
        <w:t>, August 8-9, 2008</w:t>
      </w:r>
      <w:r w:rsidR="00F216F7">
        <w:rPr>
          <w:rFonts w:asciiTheme="minorHAnsi" w:hAnsiTheme="minorHAnsi" w:cstheme="minorHAnsi"/>
          <w:sz w:val="22"/>
          <w:szCs w:val="22"/>
        </w:rPr>
        <w:t xml:space="preserve"> (invited)</w:t>
      </w:r>
    </w:p>
    <w:p w:rsidR="00F66E68" w:rsidRPr="009A69FC" w:rsidRDefault="007C11D9" w:rsidP="00726AA1">
      <w:pPr>
        <w:tabs>
          <w:tab w:val="left" w:pos="-720"/>
        </w:tabs>
        <w:suppressAutoHyphens/>
        <w:ind w:left="720" w:hanging="720"/>
        <w:rPr>
          <w:rFonts w:asciiTheme="minorHAnsi" w:hAnsiTheme="minorHAnsi" w:cstheme="minorHAnsi"/>
          <w:sz w:val="22"/>
          <w:szCs w:val="22"/>
        </w:rPr>
      </w:pPr>
      <w:r w:rsidRPr="009A69FC">
        <w:rPr>
          <w:rFonts w:asciiTheme="minorHAnsi" w:hAnsiTheme="minorHAnsi" w:cstheme="minorHAnsi"/>
          <w:sz w:val="22"/>
          <w:szCs w:val="22"/>
        </w:rPr>
        <w:t xml:space="preserve">Connecticut Library Association, </w:t>
      </w:r>
      <w:r w:rsidR="00F66E68" w:rsidRPr="009A69FC">
        <w:rPr>
          <w:rFonts w:asciiTheme="minorHAnsi" w:hAnsiTheme="minorHAnsi" w:cstheme="minorHAnsi"/>
          <w:sz w:val="22"/>
          <w:szCs w:val="22"/>
        </w:rPr>
        <w:t xml:space="preserve">“The </w:t>
      </w:r>
      <w:r w:rsidR="00D17EF3" w:rsidRPr="009A69FC">
        <w:rPr>
          <w:rFonts w:asciiTheme="minorHAnsi" w:hAnsiTheme="minorHAnsi" w:cstheme="minorHAnsi"/>
          <w:sz w:val="22"/>
          <w:szCs w:val="22"/>
        </w:rPr>
        <w:t xml:space="preserve">Symbolic Value </w:t>
      </w:r>
      <w:r w:rsidR="00D17EF3">
        <w:rPr>
          <w:rFonts w:asciiTheme="minorHAnsi" w:hAnsiTheme="minorHAnsi" w:cstheme="minorHAnsi"/>
          <w:sz w:val="22"/>
          <w:szCs w:val="22"/>
        </w:rPr>
        <w:t>o</w:t>
      </w:r>
      <w:r w:rsidR="00D17EF3" w:rsidRPr="009A69FC">
        <w:rPr>
          <w:rFonts w:asciiTheme="minorHAnsi" w:hAnsiTheme="minorHAnsi" w:cstheme="minorHAnsi"/>
          <w:sz w:val="22"/>
          <w:szCs w:val="22"/>
        </w:rPr>
        <w:t>f Libraries</w:t>
      </w:r>
      <w:r w:rsidR="00F66E68" w:rsidRPr="009A69FC">
        <w:rPr>
          <w:rFonts w:asciiTheme="minorHAnsi" w:hAnsiTheme="minorHAnsi" w:cstheme="minorHAnsi"/>
          <w:sz w:val="22"/>
          <w:szCs w:val="22"/>
        </w:rPr>
        <w:t xml:space="preserve">,” </w:t>
      </w:r>
      <w:r w:rsidRPr="009A69FC">
        <w:rPr>
          <w:rFonts w:asciiTheme="minorHAnsi" w:hAnsiTheme="minorHAnsi" w:cstheme="minorHAnsi"/>
          <w:sz w:val="22"/>
          <w:szCs w:val="22"/>
        </w:rPr>
        <w:t xml:space="preserve">Groton, CT, </w:t>
      </w:r>
      <w:r w:rsidR="00F216F7">
        <w:rPr>
          <w:rFonts w:asciiTheme="minorHAnsi" w:hAnsiTheme="minorHAnsi" w:cstheme="minorHAnsi"/>
          <w:sz w:val="22"/>
          <w:szCs w:val="22"/>
        </w:rPr>
        <w:t>April 29, 2008 (invited)</w:t>
      </w:r>
    </w:p>
    <w:p w:rsidR="00F66E68" w:rsidRPr="009A69FC" w:rsidRDefault="00054D84" w:rsidP="00726AA1">
      <w:pPr>
        <w:tabs>
          <w:tab w:val="left" w:pos="-720"/>
        </w:tabs>
        <w:suppressAutoHyphens/>
        <w:ind w:left="720" w:hanging="720"/>
        <w:rPr>
          <w:rFonts w:asciiTheme="minorHAnsi" w:hAnsiTheme="minorHAnsi" w:cstheme="minorHAnsi"/>
          <w:sz w:val="22"/>
          <w:szCs w:val="22"/>
        </w:rPr>
      </w:pPr>
      <w:r w:rsidRPr="009A69FC">
        <w:rPr>
          <w:rFonts w:asciiTheme="minorHAnsi" w:hAnsiTheme="minorHAnsi" w:cstheme="minorHAnsi"/>
          <w:sz w:val="22"/>
          <w:szCs w:val="22"/>
        </w:rPr>
        <w:t xml:space="preserve">Special Libraries Association, </w:t>
      </w:r>
      <w:r w:rsidR="00F66E68" w:rsidRPr="009A69FC">
        <w:rPr>
          <w:rFonts w:asciiTheme="minorHAnsi" w:hAnsiTheme="minorHAnsi" w:cstheme="minorHAnsi"/>
          <w:sz w:val="22"/>
          <w:szCs w:val="22"/>
        </w:rPr>
        <w:t xml:space="preserve">“The </w:t>
      </w:r>
      <w:r w:rsidR="005E6564" w:rsidRPr="009A69FC">
        <w:rPr>
          <w:rFonts w:asciiTheme="minorHAnsi" w:hAnsiTheme="minorHAnsi" w:cstheme="minorHAnsi"/>
          <w:sz w:val="22"/>
          <w:szCs w:val="22"/>
        </w:rPr>
        <w:t>Relative Contribution of Selected University and Library Measures to Institutional Reputation Rating</w:t>
      </w:r>
      <w:r w:rsidR="00D17EF3">
        <w:rPr>
          <w:rFonts w:asciiTheme="minorHAnsi" w:hAnsiTheme="minorHAnsi" w:cstheme="minorHAnsi"/>
          <w:sz w:val="22"/>
          <w:szCs w:val="22"/>
        </w:rPr>
        <w:t>,</w:t>
      </w:r>
      <w:r w:rsidR="005E6564">
        <w:rPr>
          <w:rFonts w:asciiTheme="minorHAnsi" w:hAnsiTheme="minorHAnsi" w:cstheme="minorHAnsi"/>
          <w:sz w:val="22"/>
          <w:szCs w:val="22"/>
        </w:rPr>
        <w:t>”</w:t>
      </w:r>
      <w:r w:rsidR="00D17EF3">
        <w:rPr>
          <w:rFonts w:asciiTheme="minorHAnsi" w:hAnsiTheme="minorHAnsi" w:cstheme="minorHAnsi"/>
          <w:sz w:val="22"/>
          <w:szCs w:val="22"/>
        </w:rPr>
        <w:t xml:space="preserve"> June 2007 (contributed paper)</w:t>
      </w:r>
    </w:p>
    <w:p w:rsidR="00D17EF3" w:rsidRDefault="00D17EF3" w:rsidP="00726AA1">
      <w:pPr>
        <w:tabs>
          <w:tab w:val="left" w:pos="-720"/>
        </w:tabs>
        <w:suppressAutoHyphens/>
        <w:ind w:left="720" w:hanging="720"/>
        <w:rPr>
          <w:rFonts w:asciiTheme="minorHAnsi" w:hAnsiTheme="minorHAnsi" w:cstheme="minorHAnsi"/>
          <w:b/>
          <w:sz w:val="22"/>
          <w:szCs w:val="22"/>
        </w:rPr>
      </w:pPr>
    </w:p>
    <w:p w:rsidR="00F66E68" w:rsidRPr="009A69FC" w:rsidRDefault="00F66E68" w:rsidP="00726AA1">
      <w:pPr>
        <w:tabs>
          <w:tab w:val="left" w:pos="-720"/>
        </w:tabs>
        <w:suppressAutoHyphens/>
        <w:ind w:left="720" w:hanging="720"/>
        <w:rPr>
          <w:rFonts w:asciiTheme="minorHAnsi" w:hAnsiTheme="minorHAnsi" w:cstheme="minorHAnsi"/>
          <w:b/>
          <w:sz w:val="22"/>
          <w:szCs w:val="22"/>
        </w:rPr>
      </w:pPr>
      <w:r w:rsidRPr="009A69FC">
        <w:rPr>
          <w:rFonts w:asciiTheme="minorHAnsi" w:hAnsiTheme="minorHAnsi" w:cstheme="minorHAnsi"/>
          <w:b/>
          <w:sz w:val="22"/>
          <w:szCs w:val="22"/>
        </w:rPr>
        <w:t>GRANTS:</w:t>
      </w:r>
    </w:p>
    <w:p w:rsidR="000F39FA" w:rsidRPr="009A69FC" w:rsidRDefault="008652E0" w:rsidP="00726AA1">
      <w:pPr>
        <w:tabs>
          <w:tab w:val="left" w:pos="-720"/>
        </w:tabs>
        <w:suppressAutoHyphens/>
        <w:ind w:left="720" w:hanging="720"/>
        <w:rPr>
          <w:rFonts w:asciiTheme="minorHAnsi" w:hAnsiTheme="minorHAnsi" w:cstheme="minorHAnsi"/>
          <w:sz w:val="22"/>
          <w:szCs w:val="22"/>
        </w:rPr>
      </w:pPr>
      <w:r>
        <w:rPr>
          <w:rFonts w:asciiTheme="minorHAnsi" w:hAnsiTheme="minorHAnsi" w:cstheme="minorHAnsi"/>
          <w:sz w:val="22"/>
          <w:szCs w:val="22"/>
        </w:rPr>
        <w:t>Policy B</w:t>
      </w:r>
      <w:r w:rsidR="008972D7">
        <w:rPr>
          <w:rFonts w:asciiTheme="minorHAnsi" w:hAnsiTheme="minorHAnsi" w:cstheme="minorHAnsi"/>
          <w:sz w:val="22"/>
          <w:szCs w:val="22"/>
        </w:rPr>
        <w:t xml:space="preserve">rief, “Overview, The Role of </w:t>
      </w:r>
      <w:r w:rsidR="000F39FA" w:rsidRPr="009A69FC">
        <w:rPr>
          <w:rFonts w:asciiTheme="minorHAnsi" w:hAnsiTheme="minorHAnsi" w:cstheme="minorHAnsi"/>
          <w:sz w:val="22"/>
          <w:szCs w:val="22"/>
        </w:rPr>
        <w:t xml:space="preserve">Information Policy </w:t>
      </w:r>
      <w:r w:rsidR="008972D7">
        <w:rPr>
          <w:rFonts w:asciiTheme="minorHAnsi" w:hAnsiTheme="minorHAnsi" w:cstheme="minorHAnsi"/>
          <w:sz w:val="22"/>
          <w:szCs w:val="22"/>
        </w:rPr>
        <w:t>in</w:t>
      </w:r>
      <w:r w:rsidR="000F39FA" w:rsidRPr="009A69FC">
        <w:rPr>
          <w:rFonts w:asciiTheme="minorHAnsi" w:hAnsiTheme="minorHAnsi" w:cstheme="minorHAnsi"/>
          <w:sz w:val="22"/>
          <w:szCs w:val="22"/>
        </w:rPr>
        <w:t xml:space="preserve"> Resolving Global Challenges,” Purdue University Global Policy Research Institute, </w:t>
      </w:r>
      <w:r w:rsidR="001A55F4">
        <w:rPr>
          <w:rFonts w:asciiTheme="minorHAnsi" w:hAnsiTheme="minorHAnsi" w:cstheme="minorHAnsi"/>
          <w:sz w:val="22"/>
          <w:szCs w:val="22"/>
        </w:rPr>
        <w:t xml:space="preserve">2012, </w:t>
      </w:r>
      <w:r w:rsidR="005E6564">
        <w:rPr>
          <w:rFonts w:asciiTheme="minorHAnsi" w:hAnsiTheme="minorHAnsi" w:cstheme="minorHAnsi"/>
          <w:sz w:val="22"/>
          <w:szCs w:val="22"/>
        </w:rPr>
        <w:t>$2</w:t>
      </w:r>
      <w:r w:rsidR="000F39FA" w:rsidRPr="009A69FC">
        <w:rPr>
          <w:rFonts w:asciiTheme="minorHAnsi" w:hAnsiTheme="minorHAnsi" w:cstheme="minorHAnsi"/>
          <w:sz w:val="22"/>
          <w:szCs w:val="22"/>
        </w:rPr>
        <w:t>000.</w:t>
      </w:r>
    </w:p>
    <w:p w:rsidR="001C0470" w:rsidRPr="009A69FC" w:rsidRDefault="001C0470" w:rsidP="00726AA1">
      <w:pPr>
        <w:ind w:left="720" w:hanging="720"/>
        <w:rPr>
          <w:rFonts w:asciiTheme="minorHAnsi" w:hAnsiTheme="minorHAnsi" w:cstheme="minorHAnsi"/>
          <w:sz w:val="22"/>
          <w:szCs w:val="22"/>
        </w:rPr>
      </w:pPr>
      <w:r w:rsidRPr="009A69FC">
        <w:rPr>
          <w:rFonts w:asciiTheme="minorHAnsi" w:hAnsiTheme="minorHAnsi" w:cstheme="minorHAnsi"/>
          <w:sz w:val="22"/>
          <w:szCs w:val="22"/>
        </w:rPr>
        <w:t>“Institutionalizing Information Literacy,” travel funding for paper presentation at Librarians and Information Literacy Annual Conference, London, England. April 18‐20, 2011, $1000.</w:t>
      </w:r>
    </w:p>
    <w:p w:rsidR="00F66E68" w:rsidRPr="009A69FC" w:rsidRDefault="00F66E68" w:rsidP="00726AA1">
      <w:pPr>
        <w:tabs>
          <w:tab w:val="left" w:pos="-720"/>
        </w:tabs>
        <w:suppressAutoHyphens/>
        <w:ind w:left="720" w:hanging="720"/>
        <w:rPr>
          <w:rFonts w:asciiTheme="minorHAnsi" w:hAnsiTheme="minorHAnsi" w:cstheme="minorHAnsi"/>
          <w:sz w:val="22"/>
          <w:szCs w:val="22"/>
        </w:rPr>
      </w:pPr>
      <w:r w:rsidRPr="009A69FC">
        <w:rPr>
          <w:rFonts w:asciiTheme="minorHAnsi" w:hAnsiTheme="minorHAnsi" w:cstheme="minorHAnsi"/>
          <w:sz w:val="22"/>
          <w:szCs w:val="22"/>
        </w:rPr>
        <w:t>Principal architect, “Academic Library Leadership Institute Scholarships for Librarians from Underrepresented Groups,” Institute for Museum and Library Services, 2006-08, $90,000.</w:t>
      </w:r>
    </w:p>
    <w:p w:rsidR="00F66E68" w:rsidRPr="009A69FC" w:rsidRDefault="00F66E68" w:rsidP="00726AA1">
      <w:pPr>
        <w:tabs>
          <w:tab w:val="left" w:pos="-720"/>
        </w:tabs>
        <w:suppressAutoHyphens/>
        <w:ind w:left="720" w:hanging="720"/>
        <w:rPr>
          <w:rFonts w:asciiTheme="minorHAnsi" w:hAnsiTheme="minorHAnsi" w:cstheme="minorHAnsi"/>
          <w:sz w:val="22"/>
          <w:szCs w:val="22"/>
        </w:rPr>
      </w:pPr>
      <w:r w:rsidRPr="009A69FC">
        <w:rPr>
          <w:rFonts w:asciiTheme="minorHAnsi" w:hAnsiTheme="minorHAnsi" w:cstheme="minorHAnsi"/>
          <w:sz w:val="22"/>
          <w:szCs w:val="22"/>
        </w:rPr>
        <w:t xml:space="preserve">“Web-based Search Interface for index to </w:t>
      </w:r>
      <w:r w:rsidRPr="009A69FC">
        <w:rPr>
          <w:rFonts w:asciiTheme="minorHAnsi" w:hAnsiTheme="minorHAnsi" w:cstheme="minorHAnsi"/>
          <w:i/>
          <w:iCs/>
          <w:sz w:val="22"/>
          <w:szCs w:val="22"/>
        </w:rPr>
        <w:t>Buffalo Medical Journal</w:t>
      </w:r>
      <w:r w:rsidRPr="009A69FC">
        <w:rPr>
          <w:rFonts w:asciiTheme="minorHAnsi" w:hAnsiTheme="minorHAnsi" w:cstheme="minorHAnsi"/>
          <w:sz w:val="22"/>
          <w:szCs w:val="22"/>
        </w:rPr>
        <w:t>,” Western New York Library Resources Council Regional Bibliographic Database Grant, 2001, $1000.</w:t>
      </w:r>
    </w:p>
    <w:p w:rsidR="00F66E68" w:rsidRPr="009A69FC" w:rsidRDefault="00F66E68" w:rsidP="00726AA1">
      <w:pPr>
        <w:tabs>
          <w:tab w:val="left" w:pos="-720"/>
        </w:tabs>
        <w:suppressAutoHyphens/>
        <w:ind w:left="720" w:hanging="720"/>
        <w:rPr>
          <w:rFonts w:asciiTheme="minorHAnsi" w:hAnsiTheme="minorHAnsi" w:cstheme="minorHAnsi"/>
          <w:sz w:val="22"/>
          <w:szCs w:val="22"/>
        </w:rPr>
      </w:pPr>
      <w:r w:rsidRPr="009A69FC">
        <w:rPr>
          <w:rFonts w:asciiTheme="minorHAnsi" w:hAnsiTheme="minorHAnsi" w:cstheme="minorHAnsi"/>
          <w:sz w:val="22"/>
          <w:szCs w:val="22"/>
        </w:rPr>
        <w:t>“Host Institution for Second-Year Associate Fellow Program,” National Library of Medicine, 1999, 2000, and 2001, $7000 each year.</w:t>
      </w:r>
    </w:p>
    <w:p w:rsidR="00F66E68" w:rsidRPr="009A69FC" w:rsidRDefault="00F66E68" w:rsidP="00726AA1">
      <w:pPr>
        <w:tabs>
          <w:tab w:val="left" w:pos="-720"/>
        </w:tabs>
        <w:suppressAutoHyphens/>
        <w:ind w:left="720" w:hanging="720"/>
        <w:rPr>
          <w:rFonts w:asciiTheme="minorHAnsi" w:hAnsiTheme="minorHAnsi" w:cstheme="minorHAnsi"/>
          <w:sz w:val="22"/>
          <w:szCs w:val="22"/>
        </w:rPr>
      </w:pPr>
      <w:r w:rsidRPr="009A69FC">
        <w:rPr>
          <w:rFonts w:asciiTheme="minorHAnsi" w:hAnsiTheme="minorHAnsi" w:cstheme="minorHAnsi"/>
          <w:sz w:val="22"/>
          <w:szCs w:val="22"/>
        </w:rPr>
        <w:t>“Partners in Information Access for Public Health Professionals,” National Library of Medicine, National Network of Libraries of Medicine, Centers for Disease Control and Prevention, Health Resources and Services Administration, Association of State and Territorial Health Officials, National Association of County and City Health Officials, 1998, $49,995.</w:t>
      </w:r>
    </w:p>
    <w:p w:rsidR="00F66E68" w:rsidRPr="009A69FC" w:rsidRDefault="00F66E68" w:rsidP="00726AA1">
      <w:pPr>
        <w:tabs>
          <w:tab w:val="left" w:pos="-720"/>
        </w:tabs>
        <w:suppressAutoHyphens/>
        <w:ind w:left="720" w:hanging="720"/>
        <w:rPr>
          <w:rFonts w:asciiTheme="minorHAnsi" w:hAnsiTheme="minorHAnsi" w:cstheme="minorHAnsi"/>
          <w:sz w:val="22"/>
          <w:szCs w:val="22"/>
        </w:rPr>
      </w:pPr>
      <w:r w:rsidRPr="009A69FC">
        <w:rPr>
          <w:rFonts w:asciiTheme="minorHAnsi" w:hAnsiTheme="minorHAnsi" w:cstheme="minorHAnsi"/>
          <w:sz w:val="22"/>
          <w:szCs w:val="22"/>
        </w:rPr>
        <w:t>"Western New York Health Database," Western New York Library Resources Council Regional Bibliographic Database Grant, 1996, $30,767</w:t>
      </w:r>
      <w:r w:rsidR="003A1BE0">
        <w:rPr>
          <w:rFonts w:asciiTheme="minorHAnsi" w:hAnsiTheme="minorHAnsi" w:cstheme="minorHAnsi"/>
          <w:sz w:val="22"/>
          <w:szCs w:val="22"/>
        </w:rPr>
        <w:t>;</w:t>
      </w:r>
      <w:r w:rsidRPr="009A69FC">
        <w:rPr>
          <w:rFonts w:asciiTheme="minorHAnsi" w:hAnsiTheme="minorHAnsi" w:cstheme="minorHAnsi"/>
          <w:sz w:val="22"/>
          <w:szCs w:val="22"/>
        </w:rPr>
        <w:t xml:space="preserve"> co-applicant, Indirect Medical Education Demonstration Project Grant, Graduate Medical/Dental Education Consortium of Buffalo, 1993, $4500.</w:t>
      </w:r>
    </w:p>
    <w:p w:rsidR="00416383" w:rsidRDefault="00416383" w:rsidP="00726AA1">
      <w:pPr>
        <w:tabs>
          <w:tab w:val="left" w:pos="-720"/>
        </w:tabs>
        <w:suppressAutoHyphens/>
        <w:ind w:left="720" w:hanging="720"/>
        <w:rPr>
          <w:rFonts w:asciiTheme="minorHAnsi" w:hAnsiTheme="minorHAnsi" w:cstheme="minorHAnsi"/>
          <w:b/>
          <w:sz w:val="22"/>
          <w:szCs w:val="22"/>
        </w:rPr>
      </w:pPr>
    </w:p>
    <w:p w:rsidR="00771426" w:rsidRDefault="00771426" w:rsidP="00726AA1">
      <w:pPr>
        <w:tabs>
          <w:tab w:val="left" w:pos="-720"/>
        </w:tabs>
        <w:suppressAutoHyphens/>
        <w:rPr>
          <w:rFonts w:asciiTheme="minorHAnsi" w:hAnsiTheme="minorHAnsi" w:cstheme="minorHAnsi"/>
          <w:b/>
          <w:sz w:val="22"/>
          <w:szCs w:val="22"/>
        </w:rPr>
      </w:pPr>
    </w:p>
    <w:p w:rsidR="00F66E68" w:rsidRPr="009A69FC" w:rsidRDefault="00F66E68" w:rsidP="00726AA1">
      <w:pPr>
        <w:tabs>
          <w:tab w:val="left" w:pos="-720"/>
        </w:tabs>
        <w:suppressAutoHyphens/>
        <w:rPr>
          <w:rFonts w:asciiTheme="minorHAnsi" w:hAnsiTheme="minorHAnsi" w:cstheme="minorHAnsi"/>
          <w:i/>
          <w:sz w:val="22"/>
          <w:szCs w:val="22"/>
        </w:rPr>
      </w:pPr>
      <w:r w:rsidRPr="009A69FC">
        <w:rPr>
          <w:rFonts w:asciiTheme="minorHAnsi" w:hAnsiTheme="minorHAnsi" w:cstheme="minorHAnsi"/>
          <w:sz w:val="22"/>
          <w:szCs w:val="22"/>
        </w:rPr>
        <w:tab/>
      </w:r>
      <w:r w:rsidRPr="009A69FC">
        <w:rPr>
          <w:rFonts w:asciiTheme="minorHAnsi" w:hAnsiTheme="minorHAnsi" w:cstheme="minorHAnsi"/>
          <w:sz w:val="22"/>
          <w:szCs w:val="22"/>
        </w:rPr>
        <w:tab/>
      </w:r>
    </w:p>
    <w:sectPr w:rsidR="00F66E68" w:rsidRPr="009A69FC" w:rsidSect="003B4463">
      <w:headerReference w:type="default" r:id="rId51"/>
      <w:endnotePr>
        <w:numFmt w:val="decimal"/>
      </w:endnotePr>
      <w:pgSz w:w="12240" w:h="15840"/>
      <w:pgMar w:top="1440" w:right="1440" w:bottom="1440" w:left="1440" w:header="144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AE" w:rsidRDefault="00B46FAE">
      <w:pPr>
        <w:spacing w:line="20" w:lineRule="exact"/>
      </w:pPr>
    </w:p>
  </w:endnote>
  <w:endnote w:type="continuationSeparator" w:id="0">
    <w:p w:rsidR="00B46FAE" w:rsidRDefault="00B46FAE">
      <w:r>
        <w:t xml:space="preserve"> </w:t>
      </w:r>
    </w:p>
  </w:endnote>
  <w:endnote w:type="continuationNotice" w:id="1">
    <w:p w:rsidR="00B46FAE" w:rsidRDefault="00B46F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vTTdf90f74f">
    <w:panose1 w:val="00000000000000000000"/>
    <w:charset w:val="00"/>
    <w:family w:val="auto"/>
    <w:notTrueType/>
    <w:pitch w:val="default"/>
    <w:sig w:usb0="00000003" w:usb1="00000000" w:usb2="00000000" w:usb3="00000000" w:csb0="00000001" w:csb1="00000000"/>
  </w:font>
  <w:font w:name="NewBaskerville-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AE" w:rsidRDefault="00B46FAE">
      <w:r>
        <w:separator/>
      </w:r>
    </w:p>
  </w:footnote>
  <w:footnote w:type="continuationSeparator" w:id="0">
    <w:p w:rsidR="00B46FAE" w:rsidRDefault="00B46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F3" w:rsidRPr="004301CB" w:rsidRDefault="00D17EF3">
    <w:pPr>
      <w:tabs>
        <w:tab w:val="left" w:pos="-720"/>
      </w:tabs>
      <w:suppressAutoHyphens/>
      <w:ind w:left="-360" w:right="-360"/>
      <w:rPr>
        <w:rFonts w:asciiTheme="minorHAnsi" w:hAnsiTheme="minorHAnsi"/>
        <w:sz w:val="18"/>
      </w:rPr>
    </w:pPr>
    <w:r w:rsidRPr="004301CB">
      <w:rPr>
        <w:rFonts w:asciiTheme="minorHAnsi" w:hAnsiTheme="minorHAnsi"/>
        <w:sz w:val="18"/>
      </w:rPr>
      <w:t xml:space="preserve">Sharon Weiner- </w:t>
    </w:r>
    <w:r w:rsidRPr="004301CB">
      <w:rPr>
        <w:rFonts w:asciiTheme="minorHAnsi" w:hAnsiTheme="minorHAnsi"/>
        <w:sz w:val="18"/>
      </w:rPr>
      <w:fldChar w:fldCharType="begin"/>
    </w:r>
    <w:r w:rsidRPr="004301CB">
      <w:rPr>
        <w:rFonts w:asciiTheme="minorHAnsi" w:hAnsiTheme="minorHAnsi"/>
        <w:sz w:val="18"/>
      </w:rPr>
      <w:instrText>page \* arabic</w:instrText>
    </w:r>
    <w:r w:rsidRPr="004301CB">
      <w:rPr>
        <w:rFonts w:asciiTheme="minorHAnsi" w:hAnsiTheme="minorHAnsi"/>
        <w:sz w:val="18"/>
      </w:rPr>
      <w:fldChar w:fldCharType="separate"/>
    </w:r>
    <w:r w:rsidR="00BE1618">
      <w:rPr>
        <w:rFonts w:asciiTheme="minorHAnsi" w:hAnsiTheme="minorHAnsi"/>
        <w:noProof/>
        <w:sz w:val="18"/>
      </w:rPr>
      <w:t>3</w:t>
    </w:r>
    <w:r w:rsidRPr="004301CB">
      <w:rPr>
        <w:rFonts w:asciiTheme="minorHAnsi" w:hAnsiTheme="minorHAnsi"/>
        <w:sz w:val="18"/>
      </w:rPr>
      <w:fldChar w:fldCharType="end"/>
    </w:r>
  </w:p>
  <w:p w:rsidR="00D17EF3" w:rsidRDefault="00D17EF3">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609"/>
    <w:multiLevelType w:val="hybridMultilevel"/>
    <w:tmpl w:val="7A28B0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71732"/>
    <w:multiLevelType w:val="hybridMultilevel"/>
    <w:tmpl w:val="9DF6921E"/>
    <w:lvl w:ilvl="0" w:tplc="B3983D92">
      <w:start w:val="2006"/>
      <w:numFmt w:val="decimal"/>
      <w:lvlText w:val="%1-"/>
      <w:lvlJc w:val="left"/>
      <w:pPr>
        <w:tabs>
          <w:tab w:val="num" w:pos="510"/>
        </w:tabs>
        <w:ind w:left="510" w:hanging="51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782690"/>
    <w:multiLevelType w:val="hybridMultilevel"/>
    <w:tmpl w:val="2DA0B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A0713"/>
    <w:multiLevelType w:val="hybridMultilevel"/>
    <w:tmpl w:val="1B724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779F3"/>
    <w:multiLevelType w:val="hybridMultilevel"/>
    <w:tmpl w:val="4AB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B3B00"/>
    <w:multiLevelType w:val="hybridMultilevel"/>
    <w:tmpl w:val="4462C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A0299"/>
    <w:multiLevelType w:val="multilevel"/>
    <w:tmpl w:val="CDC4665C"/>
    <w:lvl w:ilvl="0">
      <w:start w:val="1998"/>
      <w:numFmt w:val="decimal"/>
      <w:lvlText w:val="%1"/>
      <w:lvlJc w:val="left"/>
      <w:pPr>
        <w:tabs>
          <w:tab w:val="num" w:pos="1440"/>
        </w:tabs>
        <w:ind w:left="1440" w:hanging="1440"/>
      </w:pPr>
      <w:rPr>
        <w:rFonts w:cs="Times New Roman" w:hint="default"/>
      </w:rPr>
    </w:lvl>
    <w:lvl w:ilvl="1">
      <w:start w:val="2000"/>
      <w:numFmt w:val="decimal"/>
      <w:lvlText w:val="%1-%2"/>
      <w:lvlJc w:val="left"/>
      <w:pPr>
        <w:tabs>
          <w:tab w:val="num" w:pos="2160"/>
        </w:tabs>
        <w:ind w:left="2160" w:hanging="1440"/>
      </w:pPr>
      <w:rPr>
        <w:rFonts w:cs="Times New Roman" w:hint="default"/>
      </w:rPr>
    </w:lvl>
    <w:lvl w:ilvl="2">
      <w:start w:val="1"/>
      <w:numFmt w:val="upperLetter"/>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7" w15:restartNumberingAfterBreak="0">
    <w:nsid w:val="25D233A8"/>
    <w:multiLevelType w:val="hybridMultilevel"/>
    <w:tmpl w:val="5FFE29D6"/>
    <w:lvl w:ilvl="0" w:tplc="6F08177C">
      <w:start w:val="2006"/>
      <w:numFmt w:val="decimal"/>
      <w:lvlText w:val="%1-"/>
      <w:lvlJc w:val="left"/>
      <w:pPr>
        <w:tabs>
          <w:tab w:val="num" w:pos="1950"/>
        </w:tabs>
        <w:ind w:left="1950" w:hanging="51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F830BD"/>
    <w:multiLevelType w:val="multilevel"/>
    <w:tmpl w:val="28A22C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327B7"/>
    <w:multiLevelType w:val="multilevel"/>
    <w:tmpl w:val="B4C43F2A"/>
    <w:lvl w:ilvl="0">
      <w:start w:val="1998"/>
      <w:numFmt w:val="decimal"/>
      <w:lvlText w:val="%1"/>
      <w:lvlJc w:val="left"/>
      <w:pPr>
        <w:tabs>
          <w:tab w:val="num" w:pos="870"/>
        </w:tabs>
        <w:ind w:left="870" w:hanging="870"/>
      </w:pPr>
      <w:rPr>
        <w:rFonts w:cs="Times New Roman" w:hint="default"/>
      </w:rPr>
    </w:lvl>
    <w:lvl w:ilvl="1">
      <w:start w:val="2000"/>
      <w:numFmt w:val="decimal"/>
      <w:lvlText w:val="%1-%2"/>
      <w:lvlJc w:val="left"/>
      <w:pPr>
        <w:tabs>
          <w:tab w:val="num" w:pos="2310"/>
        </w:tabs>
        <w:ind w:left="2310" w:hanging="870"/>
      </w:pPr>
      <w:rPr>
        <w:rFonts w:cs="Times New Roman" w:hint="default"/>
      </w:rPr>
    </w:lvl>
    <w:lvl w:ilvl="2">
      <w:start w:val="1"/>
      <w:numFmt w:val="upperLetter"/>
      <w:lvlText w:val="%1-%2.%3"/>
      <w:lvlJc w:val="left"/>
      <w:pPr>
        <w:tabs>
          <w:tab w:val="num" w:pos="3750"/>
        </w:tabs>
        <w:ind w:left="3750" w:hanging="870"/>
      </w:pPr>
      <w:rPr>
        <w:rFonts w:cs="Times New Roman" w:hint="default"/>
      </w:rPr>
    </w:lvl>
    <w:lvl w:ilvl="3">
      <w:start w:val="1"/>
      <w:numFmt w:val="decimal"/>
      <w:lvlText w:val="%1-%2.%3.%4"/>
      <w:lvlJc w:val="left"/>
      <w:pPr>
        <w:tabs>
          <w:tab w:val="num" w:pos="5190"/>
        </w:tabs>
        <w:ind w:left="5190" w:hanging="870"/>
      </w:pPr>
      <w:rPr>
        <w:rFonts w:cs="Times New Roman" w:hint="default"/>
      </w:rPr>
    </w:lvl>
    <w:lvl w:ilvl="4">
      <w:start w:val="1"/>
      <w:numFmt w:val="decimal"/>
      <w:lvlText w:val="%1-%2.%3.%4.%5"/>
      <w:lvlJc w:val="left"/>
      <w:pPr>
        <w:tabs>
          <w:tab w:val="num" w:pos="6630"/>
        </w:tabs>
        <w:ind w:left="6630" w:hanging="87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10" w15:restartNumberingAfterBreak="0">
    <w:nsid w:val="3E2601D0"/>
    <w:multiLevelType w:val="multilevel"/>
    <w:tmpl w:val="7B0CFEBC"/>
    <w:lvl w:ilvl="0">
      <w:start w:val="1998"/>
      <w:numFmt w:val="decimal"/>
      <w:lvlText w:val="%1"/>
      <w:lvlJc w:val="left"/>
      <w:pPr>
        <w:tabs>
          <w:tab w:val="num" w:pos="870"/>
        </w:tabs>
        <w:ind w:left="870" w:hanging="870"/>
      </w:pPr>
      <w:rPr>
        <w:rFonts w:cs="Times New Roman" w:hint="default"/>
      </w:rPr>
    </w:lvl>
    <w:lvl w:ilvl="1">
      <w:start w:val="2000"/>
      <w:numFmt w:val="decimal"/>
      <w:lvlText w:val="%1-%2"/>
      <w:lvlJc w:val="left"/>
      <w:pPr>
        <w:tabs>
          <w:tab w:val="num" w:pos="870"/>
        </w:tabs>
        <w:ind w:left="870" w:hanging="870"/>
      </w:pPr>
      <w:rPr>
        <w:rFonts w:cs="Times New Roman" w:hint="default"/>
      </w:rPr>
    </w:lvl>
    <w:lvl w:ilvl="2">
      <w:start w:val="1"/>
      <w:numFmt w:val="upperLetter"/>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870"/>
        </w:tabs>
        <w:ind w:left="870" w:hanging="87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45201667"/>
    <w:multiLevelType w:val="hybridMultilevel"/>
    <w:tmpl w:val="1C90285E"/>
    <w:lvl w:ilvl="0" w:tplc="3020ADD4">
      <w:start w:val="2006"/>
      <w:numFmt w:val="decimal"/>
      <w:lvlText w:val="%1-"/>
      <w:lvlJc w:val="left"/>
      <w:pPr>
        <w:tabs>
          <w:tab w:val="num" w:pos="1500"/>
        </w:tabs>
        <w:ind w:left="1500" w:hanging="7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EC2351F"/>
    <w:multiLevelType w:val="multilevel"/>
    <w:tmpl w:val="45264F94"/>
    <w:lvl w:ilvl="0">
      <w:start w:val="1999"/>
      <w:numFmt w:val="decimal"/>
      <w:lvlText w:val="%1"/>
      <w:lvlJc w:val="left"/>
      <w:pPr>
        <w:tabs>
          <w:tab w:val="num" w:pos="960"/>
        </w:tabs>
        <w:ind w:left="960" w:hanging="960"/>
      </w:pPr>
      <w:rPr>
        <w:rFonts w:cs="Times New Roman" w:hint="default"/>
      </w:rPr>
    </w:lvl>
    <w:lvl w:ilvl="1">
      <w:start w:val="2002"/>
      <w:numFmt w:val="decimal"/>
      <w:lvlText w:val="%1-%2"/>
      <w:lvlJc w:val="left"/>
      <w:pPr>
        <w:tabs>
          <w:tab w:val="num" w:pos="2400"/>
        </w:tabs>
        <w:ind w:left="2400" w:hanging="960"/>
      </w:pPr>
      <w:rPr>
        <w:rFonts w:cs="Times New Roman" w:hint="default"/>
      </w:rPr>
    </w:lvl>
    <w:lvl w:ilvl="2">
      <w:start w:val="1"/>
      <w:numFmt w:val="decimal"/>
      <w:lvlText w:val="%1-%2.%3"/>
      <w:lvlJc w:val="left"/>
      <w:pPr>
        <w:tabs>
          <w:tab w:val="num" w:pos="3840"/>
        </w:tabs>
        <w:ind w:left="3840" w:hanging="960"/>
      </w:pPr>
      <w:rPr>
        <w:rFonts w:cs="Times New Roman" w:hint="default"/>
      </w:rPr>
    </w:lvl>
    <w:lvl w:ilvl="3">
      <w:start w:val="1"/>
      <w:numFmt w:val="decimal"/>
      <w:lvlText w:val="%1-%2.%3.%4"/>
      <w:lvlJc w:val="left"/>
      <w:pPr>
        <w:tabs>
          <w:tab w:val="num" w:pos="5280"/>
        </w:tabs>
        <w:ind w:left="5280" w:hanging="9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3" w15:restartNumberingAfterBreak="0">
    <w:nsid w:val="54D12DE8"/>
    <w:multiLevelType w:val="hybridMultilevel"/>
    <w:tmpl w:val="9A4C06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45842"/>
    <w:multiLevelType w:val="hybridMultilevel"/>
    <w:tmpl w:val="28A22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32052"/>
    <w:multiLevelType w:val="hybridMultilevel"/>
    <w:tmpl w:val="C3260F84"/>
    <w:lvl w:ilvl="0" w:tplc="6D0CF222">
      <w:start w:val="2006"/>
      <w:numFmt w:val="decimal"/>
      <w:lvlText w:val="%1"/>
      <w:lvlJc w:val="left"/>
      <w:pPr>
        <w:tabs>
          <w:tab w:val="num" w:pos="1875"/>
        </w:tabs>
        <w:ind w:left="1875" w:hanging="43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7C0F1827"/>
    <w:multiLevelType w:val="hybridMultilevel"/>
    <w:tmpl w:val="8BEC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2"/>
  </w:num>
  <w:num w:numId="6">
    <w:abstractNumId w:val="11"/>
  </w:num>
  <w:num w:numId="7">
    <w:abstractNumId w:val="1"/>
  </w:num>
  <w:num w:numId="8">
    <w:abstractNumId w:val="15"/>
  </w:num>
  <w:num w:numId="9">
    <w:abstractNumId w:val="12"/>
  </w:num>
  <w:num w:numId="10">
    <w:abstractNumId w:val="7"/>
  </w:num>
  <w:num w:numId="11">
    <w:abstractNumId w:val="14"/>
  </w:num>
  <w:num w:numId="12">
    <w:abstractNumId w:val="8"/>
  </w:num>
  <w:num w:numId="13">
    <w:abstractNumId w:val="0"/>
  </w:num>
  <w:num w:numId="14">
    <w:abstractNumId w:val="16"/>
  </w:num>
  <w:num w:numId="15">
    <w:abstractNumId w:val="5"/>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EA"/>
    <w:rsid w:val="00001716"/>
    <w:rsid w:val="00002825"/>
    <w:rsid w:val="000034E8"/>
    <w:rsid w:val="00007550"/>
    <w:rsid w:val="00014527"/>
    <w:rsid w:val="00021B9C"/>
    <w:rsid w:val="000233E6"/>
    <w:rsid w:val="00023D59"/>
    <w:rsid w:val="00030902"/>
    <w:rsid w:val="00031541"/>
    <w:rsid w:val="000340E9"/>
    <w:rsid w:val="00034154"/>
    <w:rsid w:val="00036734"/>
    <w:rsid w:val="000402CF"/>
    <w:rsid w:val="00043016"/>
    <w:rsid w:val="00043245"/>
    <w:rsid w:val="000443A5"/>
    <w:rsid w:val="00044B8A"/>
    <w:rsid w:val="00054D84"/>
    <w:rsid w:val="00054EBC"/>
    <w:rsid w:val="000563DA"/>
    <w:rsid w:val="000601EF"/>
    <w:rsid w:val="00062163"/>
    <w:rsid w:val="00064ADB"/>
    <w:rsid w:val="00066699"/>
    <w:rsid w:val="000669B9"/>
    <w:rsid w:val="00071BB0"/>
    <w:rsid w:val="000730C1"/>
    <w:rsid w:val="000821E8"/>
    <w:rsid w:val="000822F2"/>
    <w:rsid w:val="000861DC"/>
    <w:rsid w:val="000865B0"/>
    <w:rsid w:val="0008672C"/>
    <w:rsid w:val="00092F41"/>
    <w:rsid w:val="0009531F"/>
    <w:rsid w:val="000963CF"/>
    <w:rsid w:val="0009737F"/>
    <w:rsid w:val="000A7DA4"/>
    <w:rsid w:val="000A7DBF"/>
    <w:rsid w:val="000B0829"/>
    <w:rsid w:val="000B12E9"/>
    <w:rsid w:val="000B2B30"/>
    <w:rsid w:val="000B381E"/>
    <w:rsid w:val="000B4A2A"/>
    <w:rsid w:val="000B53CC"/>
    <w:rsid w:val="000B75AE"/>
    <w:rsid w:val="000B7C3E"/>
    <w:rsid w:val="000C22A0"/>
    <w:rsid w:val="000C2C87"/>
    <w:rsid w:val="000C4A5F"/>
    <w:rsid w:val="000D24FD"/>
    <w:rsid w:val="000D2792"/>
    <w:rsid w:val="000D5A6E"/>
    <w:rsid w:val="000D6F33"/>
    <w:rsid w:val="000D77CC"/>
    <w:rsid w:val="000E2E81"/>
    <w:rsid w:val="000E3D47"/>
    <w:rsid w:val="000F06F8"/>
    <w:rsid w:val="000F1E84"/>
    <w:rsid w:val="000F36DD"/>
    <w:rsid w:val="000F39FA"/>
    <w:rsid w:val="000F51BD"/>
    <w:rsid w:val="0010072B"/>
    <w:rsid w:val="00100B46"/>
    <w:rsid w:val="0010145F"/>
    <w:rsid w:val="0010223D"/>
    <w:rsid w:val="00102C8D"/>
    <w:rsid w:val="00104187"/>
    <w:rsid w:val="00104860"/>
    <w:rsid w:val="00104F8A"/>
    <w:rsid w:val="00106BCD"/>
    <w:rsid w:val="001101F3"/>
    <w:rsid w:val="00111B54"/>
    <w:rsid w:val="00112B3A"/>
    <w:rsid w:val="001158DD"/>
    <w:rsid w:val="00116387"/>
    <w:rsid w:val="00116887"/>
    <w:rsid w:val="0012111F"/>
    <w:rsid w:val="0012148A"/>
    <w:rsid w:val="00121BB0"/>
    <w:rsid w:val="00121EDB"/>
    <w:rsid w:val="0012458B"/>
    <w:rsid w:val="00124FC5"/>
    <w:rsid w:val="00125503"/>
    <w:rsid w:val="00126416"/>
    <w:rsid w:val="00126522"/>
    <w:rsid w:val="0013126B"/>
    <w:rsid w:val="00132A96"/>
    <w:rsid w:val="00133ED3"/>
    <w:rsid w:val="001405E7"/>
    <w:rsid w:val="00140D33"/>
    <w:rsid w:val="00144270"/>
    <w:rsid w:val="001461D2"/>
    <w:rsid w:val="001467E4"/>
    <w:rsid w:val="00150835"/>
    <w:rsid w:val="001533B7"/>
    <w:rsid w:val="001549F8"/>
    <w:rsid w:val="001557CE"/>
    <w:rsid w:val="00156764"/>
    <w:rsid w:val="001568FC"/>
    <w:rsid w:val="0016118C"/>
    <w:rsid w:val="00161BA3"/>
    <w:rsid w:val="00162B36"/>
    <w:rsid w:val="00162F94"/>
    <w:rsid w:val="001631B9"/>
    <w:rsid w:val="00163311"/>
    <w:rsid w:val="001636B1"/>
    <w:rsid w:val="00163D61"/>
    <w:rsid w:val="00165AD5"/>
    <w:rsid w:val="00166964"/>
    <w:rsid w:val="001704DF"/>
    <w:rsid w:val="00175A05"/>
    <w:rsid w:val="00176A61"/>
    <w:rsid w:val="001829EE"/>
    <w:rsid w:val="00183360"/>
    <w:rsid w:val="0018650E"/>
    <w:rsid w:val="001927A3"/>
    <w:rsid w:val="00193118"/>
    <w:rsid w:val="00193738"/>
    <w:rsid w:val="00194EB2"/>
    <w:rsid w:val="001A55F4"/>
    <w:rsid w:val="001A63DB"/>
    <w:rsid w:val="001A68C2"/>
    <w:rsid w:val="001B5B11"/>
    <w:rsid w:val="001B7A19"/>
    <w:rsid w:val="001C0470"/>
    <w:rsid w:val="001C12A4"/>
    <w:rsid w:val="001C38B1"/>
    <w:rsid w:val="001C4194"/>
    <w:rsid w:val="001C4C53"/>
    <w:rsid w:val="001C4EA9"/>
    <w:rsid w:val="001C543A"/>
    <w:rsid w:val="001D30B7"/>
    <w:rsid w:val="001D3788"/>
    <w:rsid w:val="001D6730"/>
    <w:rsid w:val="001D67F4"/>
    <w:rsid w:val="001E4FA9"/>
    <w:rsid w:val="001E57C1"/>
    <w:rsid w:val="001E63A2"/>
    <w:rsid w:val="001E7065"/>
    <w:rsid w:val="001F0437"/>
    <w:rsid w:val="001F25D5"/>
    <w:rsid w:val="001F3A1E"/>
    <w:rsid w:val="001F3AA8"/>
    <w:rsid w:val="00201AAD"/>
    <w:rsid w:val="0020201F"/>
    <w:rsid w:val="00205CB9"/>
    <w:rsid w:val="00206394"/>
    <w:rsid w:val="00207B50"/>
    <w:rsid w:val="00210BCF"/>
    <w:rsid w:val="002129F3"/>
    <w:rsid w:val="00214EEF"/>
    <w:rsid w:val="002152FE"/>
    <w:rsid w:val="00215494"/>
    <w:rsid w:val="00216649"/>
    <w:rsid w:val="002203B2"/>
    <w:rsid w:val="00221397"/>
    <w:rsid w:val="00223177"/>
    <w:rsid w:val="002243FE"/>
    <w:rsid w:val="002250E1"/>
    <w:rsid w:val="002262A8"/>
    <w:rsid w:val="00226AB6"/>
    <w:rsid w:val="002272B1"/>
    <w:rsid w:val="002334E3"/>
    <w:rsid w:val="0023432E"/>
    <w:rsid w:val="00234916"/>
    <w:rsid w:val="00245CBA"/>
    <w:rsid w:val="00245E49"/>
    <w:rsid w:val="002503D3"/>
    <w:rsid w:val="00251631"/>
    <w:rsid w:val="00251A22"/>
    <w:rsid w:val="00251B3F"/>
    <w:rsid w:val="00255318"/>
    <w:rsid w:val="00255409"/>
    <w:rsid w:val="00256DFE"/>
    <w:rsid w:val="0026048B"/>
    <w:rsid w:val="00260599"/>
    <w:rsid w:val="0026193C"/>
    <w:rsid w:val="002620E8"/>
    <w:rsid w:val="0026355B"/>
    <w:rsid w:val="00263613"/>
    <w:rsid w:val="00264E6C"/>
    <w:rsid w:val="00270CC3"/>
    <w:rsid w:val="00272A1F"/>
    <w:rsid w:val="00273153"/>
    <w:rsid w:val="00273579"/>
    <w:rsid w:val="00273E9B"/>
    <w:rsid w:val="002748E5"/>
    <w:rsid w:val="00275B06"/>
    <w:rsid w:val="00281EF1"/>
    <w:rsid w:val="00283CFE"/>
    <w:rsid w:val="00284962"/>
    <w:rsid w:val="002851E2"/>
    <w:rsid w:val="00286163"/>
    <w:rsid w:val="00286466"/>
    <w:rsid w:val="002878EF"/>
    <w:rsid w:val="00292133"/>
    <w:rsid w:val="00293723"/>
    <w:rsid w:val="002A0F2B"/>
    <w:rsid w:val="002A247F"/>
    <w:rsid w:val="002A412F"/>
    <w:rsid w:val="002A49E1"/>
    <w:rsid w:val="002A4ED7"/>
    <w:rsid w:val="002A7EEA"/>
    <w:rsid w:val="002B6A10"/>
    <w:rsid w:val="002B7406"/>
    <w:rsid w:val="002B743A"/>
    <w:rsid w:val="002B7E9B"/>
    <w:rsid w:val="002C0F91"/>
    <w:rsid w:val="002C1379"/>
    <w:rsid w:val="002C40D9"/>
    <w:rsid w:val="002C4C75"/>
    <w:rsid w:val="002C574C"/>
    <w:rsid w:val="002C7A6F"/>
    <w:rsid w:val="002D0756"/>
    <w:rsid w:val="002D303C"/>
    <w:rsid w:val="002D5439"/>
    <w:rsid w:val="002E2F9C"/>
    <w:rsid w:val="002E6758"/>
    <w:rsid w:val="002E692E"/>
    <w:rsid w:val="002E6ADB"/>
    <w:rsid w:val="002F0595"/>
    <w:rsid w:val="002F11C7"/>
    <w:rsid w:val="002F5451"/>
    <w:rsid w:val="002F710C"/>
    <w:rsid w:val="00302C8D"/>
    <w:rsid w:val="00303FFC"/>
    <w:rsid w:val="00310C83"/>
    <w:rsid w:val="00316B84"/>
    <w:rsid w:val="00321C7F"/>
    <w:rsid w:val="003271D1"/>
    <w:rsid w:val="00330D28"/>
    <w:rsid w:val="00333394"/>
    <w:rsid w:val="00342087"/>
    <w:rsid w:val="00342784"/>
    <w:rsid w:val="00344142"/>
    <w:rsid w:val="00344410"/>
    <w:rsid w:val="00353451"/>
    <w:rsid w:val="00354010"/>
    <w:rsid w:val="00355F1D"/>
    <w:rsid w:val="00357EED"/>
    <w:rsid w:val="00362EA2"/>
    <w:rsid w:val="00363AB0"/>
    <w:rsid w:val="00365CF7"/>
    <w:rsid w:val="00367187"/>
    <w:rsid w:val="003708C2"/>
    <w:rsid w:val="003714F3"/>
    <w:rsid w:val="00372164"/>
    <w:rsid w:val="003731A2"/>
    <w:rsid w:val="003750DF"/>
    <w:rsid w:val="003812B4"/>
    <w:rsid w:val="00381AC1"/>
    <w:rsid w:val="00383664"/>
    <w:rsid w:val="00387A03"/>
    <w:rsid w:val="0039199F"/>
    <w:rsid w:val="00392074"/>
    <w:rsid w:val="003939C6"/>
    <w:rsid w:val="003966FB"/>
    <w:rsid w:val="003A1519"/>
    <w:rsid w:val="003A1BE0"/>
    <w:rsid w:val="003A3A9D"/>
    <w:rsid w:val="003A5F6B"/>
    <w:rsid w:val="003A6DE5"/>
    <w:rsid w:val="003B16FF"/>
    <w:rsid w:val="003B23E2"/>
    <w:rsid w:val="003B431E"/>
    <w:rsid w:val="003B4463"/>
    <w:rsid w:val="003B7196"/>
    <w:rsid w:val="003C2C63"/>
    <w:rsid w:val="003C2C70"/>
    <w:rsid w:val="003C39C8"/>
    <w:rsid w:val="003C3D0B"/>
    <w:rsid w:val="003C4F89"/>
    <w:rsid w:val="003D1ED0"/>
    <w:rsid w:val="003D5223"/>
    <w:rsid w:val="003D60C9"/>
    <w:rsid w:val="003E1321"/>
    <w:rsid w:val="003E16B9"/>
    <w:rsid w:val="003E39DA"/>
    <w:rsid w:val="003E3DBE"/>
    <w:rsid w:val="003E611D"/>
    <w:rsid w:val="003E6CB1"/>
    <w:rsid w:val="003F03C0"/>
    <w:rsid w:val="003F0DAB"/>
    <w:rsid w:val="003F1554"/>
    <w:rsid w:val="003F425B"/>
    <w:rsid w:val="003F442B"/>
    <w:rsid w:val="003F460A"/>
    <w:rsid w:val="00402130"/>
    <w:rsid w:val="004034B9"/>
    <w:rsid w:val="00405FF6"/>
    <w:rsid w:val="00412E9C"/>
    <w:rsid w:val="00413CF0"/>
    <w:rsid w:val="00414DC7"/>
    <w:rsid w:val="0041611F"/>
    <w:rsid w:val="00416383"/>
    <w:rsid w:val="004167A4"/>
    <w:rsid w:val="00416F37"/>
    <w:rsid w:val="0041723F"/>
    <w:rsid w:val="0042023C"/>
    <w:rsid w:val="0042069E"/>
    <w:rsid w:val="00425C42"/>
    <w:rsid w:val="00427DDC"/>
    <w:rsid w:val="004301CB"/>
    <w:rsid w:val="004302AA"/>
    <w:rsid w:val="00430E86"/>
    <w:rsid w:val="004351B9"/>
    <w:rsid w:val="00435D20"/>
    <w:rsid w:val="00437004"/>
    <w:rsid w:val="00442983"/>
    <w:rsid w:val="004434C0"/>
    <w:rsid w:val="00443A60"/>
    <w:rsid w:val="00444C2E"/>
    <w:rsid w:val="00444D73"/>
    <w:rsid w:val="00445191"/>
    <w:rsid w:val="00446C68"/>
    <w:rsid w:val="00452A7B"/>
    <w:rsid w:val="00452DC7"/>
    <w:rsid w:val="004548D2"/>
    <w:rsid w:val="004551FD"/>
    <w:rsid w:val="0046030F"/>
    <w:rsid w:val="004638A5"/>
    <w:rsid w:val="00465861"/>
    <w:rsid w:val="00467EE9"/>
    <w:rsid w:val="0047507C"/>
    <w:rsid w:val="00475A42"/>
    <w:rsid w:val="00476C6D"/>
    <w:rsid w:val="0048047F"/>
    <w:rsid w:val="00481F2A"/>
    <w:rsid w:val="00487436"/>
    <w:rsid w:val="00487E1A"/>
    <w:rsid w:val="004901AF"/>
    <w:rsid w:val="00490367"/>
    <w:rsid w:val="004904A9"/>
    <w:rsid w:val="00490A3E"/>
    <w:rsid w:val="00494D03"/>
    <w:rsid w:val="00494F90"/>
    <w:rsid w:val="004961F0"/>
    <w:rsid w:val="004A3CF1"/>
    <w:rsid w:val="004A5B81"/>
    <w:rsid w:val="004A7EF7"/>
    <w:rsid w:val="004A7F4B"/>
    <w:rsid w:val="004B3630"/>
    <w:rsid w:val="004B480D"/>
    <w:rsid w:val="004B4953"/>
    <w:rsid w:val="004B76A1"/>
    <w:rsid w:val="004C162F"/>
    <w:rsid w:val="004C473B"/>
    <w:rsid w:val="004D0007"/>
    <w:rsid w:val="004D1884"/>
    <w:rsid w:val="004D488F"/>
    <w:rsid w:val="004D6820"/>
    <w:rsid w:val="004D75AE"/>
    <w:rsid w:val="004E01F4"/>
    <w:rsid w:val="004E0517"/>
    <w:rsid w:val="004E0E09"/>
    <w:rsid w:val="004E1B1E"/>
    <w:rsid w:val="004E42E0"/>
    <w:rsid w:val="004F0865"/>
    <w:rsid w:val="004F09FA"/>
    <w:rsid w:val="004F0C3D"/>
    <w:rsid w:val="004F10C5"/>
    <w:rsid w:val="004F3477"/>
    <w:rsid w:val="004F5BFE"/>
    <w:rsid w:val="004F6D65"/>
    <w:rsid w:val="004F7BA3"/>
    <w:rsid w:val="00510B2D"/>
    <w:rsid w:val="00511FF9"/>
    <w:rsid w:val="00521A56"/>
    <w:rsid w:val="0052299B"/>
    <w:rsid w:val="00523F0C"/>
    <w:rsid w:val="00527C6C"/>
    <w:rsid w:val="00532618"/>
    <w:rsid w:val="00532EEB"/>
    <w:rsid w:val="005339F1"/>
    <w:rsid w:val="00541615"/>
    <w:rsid w:val="00542D87"/>
    <w:rsid w:val="00544B9C"/>
    <w:rsid w:val="005453E9"/>
    <w:rsid w:val="00546355"/>
    <w:rsid w:val="005471F2"/>
    <w:rsid w:val="00547BD6"/>
    <w:rsid w:val="00547BFD"/>
    <w:rsid w:val="00550415"/>
    <w:rsid w:val="00551E8C"/>
    <w:rsid w:val="00552E4C"/>
    <w:rsid w:val="00553676"/>
    <w:rsid w:val="005561DD"/>
    <w:rsid w:val="0055732A"/>
    <w:rsid w:val="00557A14"/>
    <w:rsid w:val="00561239"/>
    <w:rsid w:val="00561DCB"/>
    <w:rsid w:val="005632A8"/>
    <w:rsid w:val="00565D7C"/>
    <w:rsid w:val="0056749B"/>
    <w:rsid w:val="00567DA7"/>
    <w:rsid w:val="00570480"/>
    <w:rsid w:val="0057097C"/>
    <w:rsid w:val="00576E7B"/>
    <w:rsid w:val="00584156"/>
    <w:rsid w:val="00584C5F"/>
    <w:rsid w:val="00585B12"/>
    <w:rsid w:val="00586424"/>
    <w:rsid w:val="005911FD"/>
    <w:rsid w:val="00594BF7"/>
    <w:rsid w:val="00594F36"/>
    <w:rsid w:val="0059515D"/>
    <w:rsid w:val="00595FC4"/>
    <w:rsid w:val="005971C5"/>
    <w:rsid w:val="005A10E0"/>
    <w:rsid w:val="005A11B3"/>
    <w:rsid w:val="005A3828"/>
    <w:rsid w:val="005B060F"/>
    <w:rsid w:val="005B702F"/>
    <w:rsid w:val="005B75C5"/>
    <w:rsid w:val="005C3C0E"/>
    <w:rsid w:val="005C5299"/>
    <w:rsid w:val="005C54B3"/>
    <w:rsid w:val="005C5F96"/>
    <w:rsid w:val="005C6CB4"/>
    <w:rsid w:val="005D0E7E"/>
    <w:rsid w:val="005D154C"/>
    <w:rsid w:val="005D1BF1"/>
    <w:rsid w:val="005D1D18"/>
    <w:rsid w:val="005D2A4D"/>
    <w:rsid w:val="005D3482"/>
    <w:rsid w:val="005D4B1C"/>
    <w:rsid w:val="005D51A2"/>
    <w:rsid w:val="005D5614"/>
    <w:rsid w:val="005D74A0"/>
    <w:rsid w:val="005E3062"/>
    <w:rsid w:val="005E48AD"/>
    <w:rsid w:val="005E5B4E"/>
    <w:rsid w:val="005E6564"/>
    <w:rsid w:val="005E6854"/>
    <w:rsid w:val="005F05EC"/>
    <w:rsid w:val="005F18CF"/>
    <w:rsid w:val="005F1EA9"/>
    <w:rsid w:val="005F2CD2"/>
    <w:rsid w:val="005F520E"/>
    <w:rsid w:val="005F5893"/>
    <w:rsid w:val="00601362"/>
    <w:rsid w:val="00601A65"/>
    <w:rsid w:val="00603F01"/>
    <w:rsid w:val="00605DBF"/>
    <w:rsid w:val="00605FF5"/>
    <w:rsid w:val="00611FED"/>
    <w:rsid w:val="00612E08"/>
    <w:rsid w:val="00613F52"/>
    <w:rsid w:val="0061427E"/>
    <w:rsid w:val="00616E31"/>
    <w:rsid w:val="00617604"/>
    <w:rsid w:val="00620131"/>
    <w:rsid w:val="00621A30"/>
    <w:rsid w:val="00621D2D"/>
    <w:rsid w:val="00623B13"/>
    <w:rsid w:val="00624DFB"/>
    <w:rsid w:val="00630C37"/>
    <w:rsid w:val="006312EA"/>
    <w:rsid w:val="00633E4A"/>
    <w:rsid w:val="00637AE1"/>
    <w:rsid w:val="00637EDA"/>
    <w:rsid w:val="00640CA3"/>
    <w:rsid w:val="0064111C"/>
    <w:rsid w:val="0064137A"/>
    <w:rsid w:val="006462CA"/>
    <w:rsid w:val="00651E82"/>
    <w:rsid w:val="00652EB4"/>
    <w:rsid w:val="00657369"/>
    <w:rsid w:val="00663C13"/>
    <w:rsid w:val="00665047"/>
    <w:rsid w:val="00665780"/>
    <w:rsid w:val="006658D7"/>
    <w:rsid w:val="00665BFD"/>
    <w:rsid w:val="006668E1"/>
    <w:rsid w:val="00671AF7"/>
    <w:rsid w:val="00673809"/>
    <w:rsid w:val="0067673F"/>
    <w:rsid w:val="00681A72"/>
    <w:rsid w:val="00682990"/>
    <w:rsid w:val="00684083"/>
    <w:rsid w:val="0068510F"/>
    <w:rsid w:val="00685FF9"/>
    <w:rsid w:val="006925EE"/>
    <w:rsid w:val="006946B1"/>
    <w:rsid w:val="00695A09"/>
    <w:rsid w:val="006A009A"/>
    <w:rsid w:val="006A0AE9"/>
    <w:rsid w:val="006A372A"/>
    <w:rsid w:val="006A66A1"/>
    <w:rsid w:val="006A6767"/>
    <w:rsid w:val="006A684D"/>
    <w:rsid w:val="006B0212"/>
    <w:rsid w:val="006B0404"/>
    <w:rsid w:val="006B376C"/>
    <w:rsid w:val="006C1298"/>
    <w:rsid w:val="006C1839"/>
    <w:rsid w:val="006C6476"/>
    <w:rsid w:val="006D042B"/>
    <w:rsid w:val="006D112B"/>
    <w:rsid w:val="006D3A6F"/>
    <w:rsid w:val="006D5546"/>
    <w:rsid w:val="006E007F"/>
    <w:rsid w:val="006E169C"/>
    <w:rsid w:val="006E1949"/>
    <w:rsid w:val="006E1D24"/>
    <w:rsid w:val="006E229D"/>
    <w:rsid w:val="006E2BA1"/>
    <w:rsid w:val="006E4ED0"/>
    <w:rsid w:val="006E7866"/>
    <w:rsid w:val="006F0FA6"/>
    <w:rsid w:val="006F3F49"/>
    <w:rsid w:val="006F4458"/>
    <w:rsid w:val="006F4FA1"/>
    <w:rsid w:val="006F6004"/>
    <w:rsid w:val="006F7FD6"/>
    <w:rsid w:val="00700A96"/>
    <w:rsid w:val="00700DC3"/>
    <w:rsid w:val="00701ACB"/>
    <w:rsid w:val="00706B68"/>
    <w:rsid w:val="007132B0"/>
    <w:rsid w:val="00713547"/>
    <w:rsid w:val="007163F4"/>
    <w:rsid w:val="00717984"/>
    <w:rsid w:val="0072243F"/>
    <w:rsid w:val="00723350"/>
    <w:rsid w:val="00726829"/>
    <w:rsid w:val="00726AA1"/>
    <w:rsid w:val="007303CE"/>
    <w:rsid w:val="00730518"/>
    <w:rsid w:val="00731511"/>
    <w:rsid w:val="00731BA1"/>
    <w:rsid w:val="007324E8"/>
    <w:rsid w:val="007326E2"/>
    <w:rsid w:val="00733870"/>
    <w:rsid w:val="0073494F"/>
    <w:rsid w:val="00735827"/>
    <w:rsid w:val="00736F33"/>
    <w:rsid w:val="007418E2"/>
    <w:rsid w:val="00744900"/>
    <w:rsid w:val="00744C3C"/>
    <w:rsid w:val="0074552C"/>
    <w:rsid w:val="00747D01"/>
    <w:rsid w:val="00750E88"/>
    <w:rsid w:val="007519C6"/>
    <w:rsid w:val="00762B6A"/>
    <w:rsid w:val="00764D10"/>
    <w:rsid w:val="00765360"/>
    <w:rsid w:val="007671B8"/>
    <w:rsid w:val="007675B2"/>
    <w:rsid w:val="00770C75"/>
    <w:rsid w:val="0077106A"/>
    <w:rsid w:val="00771426"/>
    <w:rsid w:val="00773AF3"/>
    <w:rsid w:val="00775245"/>
    <w:rsid w:val="007758BF"/>
    <w:rsid w:val="00775BEB"/>
    <w:rsid w:val="00775C64"/>
    <w:rsid w:val="007816FD"/>
    <w:rsid w:val="00781A6E"/>
    <w:rsid w:val="007822AF"/>
    <w:rsid w:val="00785A25"/>
    <w:rsid w:val="00790152"/>
    <w:rsid w:val="00793F40"/>
    <w:rsid w:val="00794C88"/>
    <w:rsid w:val="007A0C70"/>
    <w:rsid w:val="007A1D10"/>
    <w:rsid w:val="007A260D"/>
    <w:rsid w:val="007A31B7"/>
    <w:rsid w:val="007A45C8"/>
    <w:rsid w:val="007A4777"/>
    <w:rsid w:val="007A4E83"/>
    <w:rsid w:val="007A519A"/>
    <w:rsid w:val="007A715E"/>
    <w:rsid w:val="007B0933"/>
    <w:rsid w:val="007B165B"/>
    <w:rsid w:val="007B1B49"/>
    <w:rsid w:val="007B279F"/>
    <w:rsid w:val="007B2CFE"/>
    <w:rsid w:val="007B38A9"/>
    <w:rsid w:val="007B46BC"/>
    <w:rsid w:val="007B4C73"/>
    <w:rsid w:val="007B54C2"/>
    <w:rsid w:val="007B5975"/>
    <w:rsid w:val="007B5B53"/>
    <w:rsid w:val="007C0B33"/>
    <w:rsid w:val="007C11D9"/>
    <w:rsid w:val="007C1C99"/>
    <w:rsid w:val="007C64FD"/>
    <w:rsid w:val="007C6B41"/>
    <w:rsid w:val="007C78C2"/>
    <w:rsid w:val="007D06B9"/>
    <w:rsid w:val="007D52F4"/>
    <w:rsid w:val="007D6357"/>
    <w:rsid w:val="007D63F5"/>
    <w:rsid w:val="007F23A4"/>
    <w:rsid w:val="007F330E"/>
    <w:rsid w:val="007F3886"/>
    <w:rsid w:val="007F6395"/>
    <w:rsid w:val="00803689"/>
    <w:rsid w:val="008042CC"/>
    <w:rsid w:val="00805B8E"/>
    <w:rsid w:val="0080666A"/>
    <w:rsid w:val="00806D83"/>
    <w:rsid w:val="008112A4"/>
    <w:rsid w:val="00812E63"/>
    <w:rsid w:val="0081747B"/>
    <w:rsid w:val="00820558"/>
    <w:rsid w:val="00821583"/>
    <w:rsid w:val="00821809"/>
    <w:rsid w:val="00824062"/>
    <w:rsid w:val="00824BA3"/>
    <w:rsid w:val="00825875"/>
    <w:rsid w:val="00826629"/>
    <w:rsid w:val="00827008"/>
    <w:rsid w:val="00831409"/>
    <w:rsid w:val="00834EAB"/>
    <w:rsid w:val="0084402E"/>
    <w:rsid w:val="008449F6"/>
    <w:rsid w:val="008459CF"/>
    <w:rsid w:val="0085141C"/>
    <w:rsid w:val="00853B25"/>
    <w:rsid w:val="00854771"/>
    <w:rsid w:val="00854B40"/>
    <w:rsid w:val="00855054"/>
    <w:rsid w:val="00855284"/>
    <w:rsid w:val="00862555"/>
    <w:rsid w:val="008638C6"/>
    <w:rsid w:val="00863AEE"/>
    <w:rsid w:val="008652E0"/>
    <w:rsid w:val="00870CC2"/>
    <w:rsid w:val="00876C3E"/>
    <w:rsid w:val="008771E3"/>
    <w:rsid w:val="00877243"/>
    <w:rsid w:val="0088063E"/>
    <w:rsid w:val="0088102A"/>
    <w:rsid w:val="00881AD9"/>
    <w:rsid w:val="00886846"/>
    <w:rsid w:val="00887FF4"/>
    <w:rsid w:val="0089226D"/>
    <w:rsid w:val="00892527"/>
    <w:rsid w:val="00893E0C"/>
    <w:rsid w:val="0089610F"/>
    <w:rsid w:val="008972D7"/>
    <w:rsid w:val="008A03D7"/>
    <w:rsid w:val="008A12B5"/>
    <w:rsid w:val="008A218D"/>
    <w:rsid w:val="008A4F2A"/>
    <w:rsid w:val="008A5CB9"/>
    <w:rsid w:val="008A6588"/>
    <w:rsid w:val="008B2C97"/>
    <w:rsid w:val="008B4447"/>
    <w:rsid w:val="008B7CF3"/>
    <w:rsid w:val="008C0366"/>
    <w:rsid w:val="008C1508"/>
    <w:rsid w:val="008C18C5"/>
    <w:rsid w:val="008C28C4"/>
    <w:rsid w:val="008C33D3"/>
    <w:rsid w:val="008C5104"/>
    <w:rsid w:val="008C564D"/>
    <w:rsid w:val="008C6693"/>
    <w:rsid w:val="008C6996"/>
    <w:rsid w:val="008D00D5"/>
    <w:rsid w:val="008D335E"/>
    <w:rsid w:val="008D587F"/>
    <w:rsid w:val="008D5C18"/>
    <w:rsid w:val="008D6DD2"/>
    <w:rsid w:val="008E04E6"/>
    <w:rsid w:val="008E2183"/>
    <w:rsid w:val="008E45A1"/>
    <w:rsid w:val="008E51F4"/>
    <w:rsid w:val="008E55C6"/>
    <w:rsid w:val="008F1B04"/>
    <w:rsid w:val="00903037"/>
    <w:rsid w:val="009035DF"/>
    <w:rsid w:val="00903C97"/>
    <w:rsid w:val="00907CF3"/>
    <w:rsid w:val="00911269"/>
    <w:rsid w:val="00913359"/>
    <w:rsid w:val="00913687"/>
    <w:rsid w:val="0091380D"/>
    <w:rsid w:val="009149B9"/>
    <w:rsid w:val="00915FF5"/>
    <w:rsid w:val="009169E8"/>
    <w:rsid w:val="009204B5"/>
    <w:rsid w:val="00924BD9"/>
    <w:rsid w:val="00926E31"/>
    <w:rsid w:val="00930555"/>
    <w:rsid w:val="00930C6D"/>
    <w:rsid w:val="009329F4"/>
    <w:rsid w:val="00940C20"/>
    <w:rsid w:val="00941D38"/>
    <w:rsid w:val="009507E6"/>
    <w:rsid w:val="0095135F"/>
    <w:rsid w:val="00954431"/>
    <w:rsid w:val="00954771"/>
    <w:rsid w:val="00954A86"/>
    <w:rsid w:val="00955F10"/>
    <w:rsid w:val="00960ABE"/>
    <w:rsid w:val="00960EBE"/>
    <w:rsid w:val="00964071"/>
    <w:rsid w:val="00964516"/>
    <w:rsid w:val="00965AF6"/>
    <w:rsid w:val="00967E17"/>
    <w:rsid w:val="00971984"/>
    <w:rsid w:val="009720E2"/>
    <w:rsid w:val="00972A6F"/>
    <w:rsid w:val="00973B54"/>
    <w:rsid w:val="00974202"/>
    <w:rsid w:val="009753AC"/>
    <w:rsid w:val="009753CA"/>
    <w:rsid w:val="00975875"/>
    <w:rsid w:val="009758BD"/>
    <w:rsid w:val="00976DED"/>
    <w:rsid w:val="009837E0"/>
    <w:rsid w:val="009840EF"/>
    <w:rsid w:val="009856CF"/>
    <w:rsid w:val="009912AB"/>
    <w:rsid w:val="00993EAB"/>
    <w:rsid w:val="009961EC"/>
    <w:rsid w:val="009A0D98"/>
    <w:rsid w:val="009A27E1"/>
    <w:rsid w:val="009A4B22"/>
    <w:rsid w:val="009A5A3C"/>
    <w:rsid w:val="009A60F3"/>
    <w:rsid w:val="009A69FC"/>
    <w:rsid w:val="009A6B7F"/>
    <w:rsid w:val="009B0E0A"/>
    <w:rsid w:val="009B1B6A"/>
    <w:rsid w:val="009B1CC1"/>
    <w:rsid w:val="009B3052"/>
    <w:rsid w:val="009B3602"/>
    <w:rsid w:val="009B65B6"/>
    <w:rsid w:val="009C15EA"/>
    <w:rsid w:val="009C20BC"/>
    <w:rsid w:val="009C3BA0"/>
    <w:rsid w:val="009C47DB"/>
    <w:rsid w:val="009C5D0C"/>
    <w:rsid w:val="009C65E2"/>
    <w:rsid w:val="009C67E9"/>
    <w:rsid w:val="009C7F5F"/>
    <w:rsid w:val="009D03B1"/>
    <w:rsid w:val="009D0C15"/>
    <w:rsid w:val="009D36EE"/>
    <w:rsid w:val="009D5DA6"/>
    <w:rsid w:val="009D60C8"/>
    <w:rsid w:val="009E0D59"/>
    <w:rsid w:val="009E1374"/>
    <w:rsid w:val="009E3A13"/>
    <w:rsid w:val="009E538F"/>
    <w:rsid w:val="009E72E7"/>
    <w:rsid w:val="009F2056"/>
    <w:rsid w:val="009F4780"/>
    <w:rsid w:val="009F4FF8"/>
    <w:rsid w:val="009F54E6"/>
    <w:rsid w:val="009F6176"/>
    <w:rsid w:val="00A000F6"/>
    <w:rsid w:val="00A01A7E"/>
    <w:rsid w:val="00A025FE"/>
    <w:rsid w:val="00A02CD6"/>
    <w:rsid w:val="00A035FE"/>
    <w:rsid w:val="00A07E04"/>
    <w:rsid w:val="00A11D5B"/>
    <w:rsid w:val="00A12A75"/>
    <w:rsid w:val="00A1732B"/>
    <w:rsid w:val="00A21409"/>
    <w:rsid w:val="00A24BEB"/>
    <w:rsid w:val="00A263C5"/>
    <w:rsid w:val="00A26F68"/>
    <w:rsid w:val="00A27F22"/>
    <w:rsid w:val="00A31007"/>
    <w:rsid w:val="00A33994"/>
    <w:rsid w:val="00A33BC1"/>
    <w:rsid w:val="00A3504E"/>
    <w:rsid w:val="00A352F4"/>
    <w:rsid w:val="00A40464"/>
    <w:rsid w:val="00A40629"/>
    <w:rsid w:val="00A42BA9"/>
    <w:rsid w:val="00A45458"/>
    <w:rsid w:val="00A45D1B"/>
    <w:rsid w:val="00A47C0C"/>
    <w:rsid w:val="00A518C7"/>
    <w:rsid w:val="00A5509C"/>
    <w:rsid w:val="00A60ABB"/>
    <w:rsid w:val="00A61ACA"/>
    <w:rsid w:val="00A64882"/>
    <w:rsid w:val="00A657BE"/>
    <w:rsid w:val="00A6580D"/>
    <w:rsid w:val="00A65A47"/>
    <w:rsid w:val="00A73691"/>
    <w:rsid w:val="00A7486C"/>
    <w:rsid w:val="00A770DF"/>
    <w:rsid w:val="00A77D2D"/>
    <w:rsid w:val="00A806B4"/>
    <w:rsid w:val="00A81AA8"/>
    <w:rsid w:val="00A85589"/>
    <w:rsid w:val="00A85651"/>
    <w:rsid w:val="00A85BC0"/>
    <w:rsid w:val="00A8613C"/>
    <w:rsid w:val="00A867F4"/>
    <w:rsid w:val="00A86B56"/>
    <w:rsid w:val="00A87645"/>
    <w:rsid w:val="00A947F5"/>
    <w:rsid w:val="00A94E7B"/>
    <w:rsid w:val="00A976D4"/>
    <w:rsid w:val="00AA19D5"/>
    <w:rsid w:val="00AA261F"/>
    <w:rsid w:val="00AA6802"/>
    <w:rsid w:val="00AB0F8F"/>
    <w:rsid w:val="00AB1267"/>
    <w:rsid w:val="00AB26BA"/>
    <w:rsid w:val="00AC292F"/>
    <w:rsid w:val="00AC3786"/>
    <w:rsid w:val="00AC37BE"/>
    <w:rsid w:val="00AD08ED"/>
    <w:rsid w:val="00AD207F"/>
    <w:rsid w:val="00AD2D85"/>
    <w:rsid w:val="00AD4283"/>
    <w:rsid w:val="00AE1364"/>
    <w:rsid w:val="00AE4922"/>
    <w:rsid w:val="00AE5EB0"/>
    <w:rsid w:val="00AF136D"/>
    <w:rsid w:val="00AF396D"/>
    <w:rsid w:val="00AF458D"/>
    <w:rsid w:val="00B001C9"/>
    <w:rsid w:val="00B00EBD"/>
    <w:rsid w:val="00B06942"/>
    <w:rsid w:val="00B07E85"/>
    <w:rsid w:val="00B11D31"/>
    <w:rsid w:val="00B11D9F"/>
    <w:rsid w:val="00B11E6C"/>
    <w:rsid w:val="00B12812"/>
    <w:rsid w:val="00B15052"/>
    <w:rsid w:val="00B219CA"/>
    <w:rsid w:val="00B243D5"/>
    <w:rsid w:val="00B25CCC"/>
    <w:rsid w:val="00B31AD3"/>
    <w:rsid w:val="00B320A5"/>
    <w:rsid w:val="00B3249B"/>
    <w:rsid w:val="00B32655"/>
    <w:rsid w:val="00B35353"/>
    <w:rsid w:val="00B373B2"/>
    <w:rsid w:val="00B4035F"/>
    <w:rsid w:val="00B42C94"/>
    <w:rsid w:val="00B44637"/>
    <w:rsid w:val="00B456FF"/>
    <w:rsid w:val="00B46FAE"/>
    <w:rsid w:val="00B51A1F"/>
    <w:rsid w:val="00B53AAA"/>
    <w:rsid w:val="00B53D82"/>
    <w:rsid w:val="00B54C28"/>
    <w:rsid w:val="00B566B7"/>
    <w:rsid w:val="00B62718"/>
    <w:rsid w:val="00B63E31"/>
    <w:rsid w:val="00B714CA"/>
    <w:rsid w:val="00B75529"/>
    <w:rsid w:val="00B75855"/>
    <w:rsid w:val="00B75D0A"/>
    <w:rsid w:val="00B77BBF"/>
    <w:rsid w:val="00B809F7"/>
    <w:rsid w:val="00B80F14"/>
    <w:rsid w:val="00B812D4"/>
    <w:rsid w:val="00B81D88"/>
    <w:rsid w:val="00B81F13"/>
    <w:rsid w:val="00B82FE0"/>
    <w:rsid w:val="00B85C22"/>
    <w:rsid w:val="00B86CF6"/>
    <w:rsid w:val="00B87542"/>
    <w:rsid w:val="00B91784"/>
    <w:rsid w:val="00B91EDB"/>
    <w:rsid w:val="00B921E6"/>
    <w:rsid w:val="00B9354F"/>
    <w:rsid w:val="00B96920"/>
    <w:rsid w:val="00BA0089"/>
    <w:rsid w:val="00BA125F"/>
    <w:rsid w:val="00BA18F7"/>
    <w:rsid w:val="00BA1B5F"/>
    <w:rsid w:val="00BA2A9F"/>
    <w:rsid w:val="00BA2BF5"/>
    <w:rsid w:val="00BA2D0B"/>
    <w:rsid w:val="00BB262A"/>
    <w:rsid w:val="00BB36E0"/>
    <w:rsid w:val="00BB3B3D"/>
    <w:rsid w:val="00BB4200"/>
    <w:rsid w:val="00BB6633"/>
    <w:rsid w:val="00BB723F"/>
    <w:rsid w:val="00BB737E"/>
    <w:rsid w:val="00BB7C82"/>
    <w:rsid w:val="00BC08B8"/>
    <w:rsid w:val="00BC0D72"/>
    <w:rsid w:val="00BC0F76"/>
    <w:rsid w:val="00BC2B47"/>
    <w:rsid w:val="00BC2E23"/>
    <w:rsid w:val="00BC3BED"/>
    <w:rsid w:val="00BC4009"/>
    <w:rsid w:val="00BC732F"/>
    <w:rsid w:val="00BC7F60"/>
    <w:rsid w:val="00BD221C"/>
    <w:rsid w:val="00BE0438"/>
    <w:rsid w:val="00BE0893"/>
    <w:rsid w:val="00BE1618"/>
    <w:rsid w:val="00BE5C98"/>
    <w:rsid w:val="00BE76C9"/>
    <w:rsid w:val="00BF275A"/>
    <w:rsid w:val="00BF27F1"/>
    <w:rsid w:val="00BF6248"/>
    <w:rsid w:val="00BF6C40"/>
    <w:rsid w:val="00BF7AC4"/>
    <w:rsid w:val="00C033A0"/>
    <w:rsid w:val="00C03C86"/>
    <w:rsid w:val="00C06B03"/>
    <w:rsid w:val="00C06FAB"/>
    <w:rsid w:val="00C11207"/>
    <w:rsid w:val="00C120BD"/>
    <w:rsid w:val="00C15900"/>
    <w:rsid w:val="00C21DE6"/>
    <w:rsid w:val="00C326E3"/>
    <w:rsid w:val="00C3463E"/>
    <w:rsid w:val="00C34789"/>
    <w:rsid w:val="00C35932"/>
    <w:rsid w:val="00C41A7D"/>
    <w:rsid w:val="00C451AA"/>
    <w:rsid w:val="00C50C72"/>
    <w:rsid w:val="00C523B1"/>
    <w:rsid w:val="00C544FF"/>
    <w:rsid w:val="00C60EAE"/>
    <w:rsid w:val="00C60FAC"/>
    <w:rsid w:val="00C6326C"/>
    <w:rsid w:val="00C647C6"/>
    <w:rsid w:val="00C66858"/>
    <w:rsid w:val="00C669D9"/>
    <w:rsid w:val="00C70900"/>
    <w:rsid w:val="00C72D73"/>
    <w:rsid w:val="00C75616"/>
    <w:rsid w:val="00C7568D"/>
    <w:rsid w:val="00C827A7"/>
    <w:rsid w:val="00C87DCA"/>
    <w:rsid w:val="00C914F8"/>
    <w:rsid w:val="00C9300B"/>
    <w:rsid w:val="00CA3173"/>
    <w:rsid w:val="00CA6F66"/>
    <w:rsid w:val="00CA72B5"/>
    <w:rsid w:val="00CB1102"/>
    <w:rsid w:val="00CB13AC"/>
    <w:rsid w:val="00CC0B80"/>
    <w:rsid w:val="00CC38FA"/>
    <w:rsid w:val="00CC46CE"/>
    <w:rsid w:val="00CC4D6E"/>
    <w:rsid w:val="00CC4EC8"/>
    <w:rsid w:val="00CD0D6D"/>
    <w:rsid w:val="00CD0D71"/>
    <w:rsid w:val="00CD1E22"/>
    <w:rsid w:val="00CD3463"/>
    <w:rsid w:val="00CD52C1"/>
    <w:rsid w:val="00CD5A4B"/>
    <w:rsid w:val="00CD68DE"/>
    <w:rsid w:val="00CD7AFF"/>
    <w:rsid w:val="00CD7E08"/>
    <w:rsid w:val="00CE1D08"/>
    <w:rsid w:val="00CE2A38"/>
    <w:rsid w:val="00CE622C"/>
    <w:rsid w:val="00CE6F72"/>
    <w:rsid w:val="00CF0648"/>
    <w:rsid w:val="00CF1BD2"/>
    <w:rsid w:val="00CF2780"/>
    <w:rsid w:val="00CF62CB"/>
    <w:rsid w:val="00CF7A86"/>
    <w:rsid w:val="00CF7D9B"/>
    <w:rsid w:val="00D00E9F"/>
    <w:rsid w:val="00D00FBB"/>
    <w:rsid w:val="00D0277E"/>
    <w:rsid w:val="00D0447F"/>
    <w:rsid w:val="00D04720"/>
    <w:rsid w:val="00D05783"/>
    <w:rsid w:val="00D06D3F"/>
    <w:rsid w:val="00D12EE9"/>
    <w:rsid w:val="00D13B05"/>
    <w:rsid w:val="00D165C3"/>
    <w:rsid w:val="00D17206"/>
    <w:rsid w:val="00D17EF3"/>
    <w:rsid w:val="00D25B53"/>
    <w:rsid w:val="00D30944"/>
    <w:rsid w:val="00D321EE"/>
    <w:rsid w:val="00D36B6F"/>
    <w:rsid w:val="00D376FE"/>
    <w:rsid w:val="00D40FEB"/>
    <w:rsid w:val="00D41059"/>
    <w:rsid w:val="00D47989"/>
    <w:rsid w:val="00D503D7"/>
    <w:rsid w:val="00D50627"/>
    <w:rsid w:val="00D5263F"/>
    <w:rsid w:val="00D52AFA"/>
    <w:rsid w:val="00D54192"/>
    <w:rsid w:val="00D545B1"/>
    <w:rsid w:val="00D560FA"/>
    <w:rsid w:val="00D6433D"/>
    <w:rsid w:val="00D6454A"/>
    <w:rsid w:val="00D6535D"/>
    <w:rsid w:val="00D67C62"/>
    <w:rsid w:val="00D71DDF"/>
    <w:rsid w:val="00D731FE"/>
    <w:rsid w:val="00D73B10"/>
    <w:rsid w:val="00D750EA"/>
    <w:rsid w:val="00D757D0"/>
    <w:rsid w:val="00D75A62"/>
    <w:rsid w:val="00D77B09"/>
    <w:rsid w:val="00D81998"/>
    <w:rsid w:val="00D81BE7"/>
    <w:rsid w:val="00D81ECB"/>
    <w:rsid w:val="00D83112"/>
    <w:rsid w:val="00D84B8D"/>
    <w:rsid w:val="00D84BA2"/>
    <w:rsid w:val="00D85404"/>
    <w:rsid w:val="00D87A63"/>
    <w:rsid w:val="00D904DB"/>
    <w:rsid w:val="00D90BF0"/>
    <w:rsid w:val="00D9163D"/>
    <w:rsid w:val="00D919FC"/>
    <w:rsid w:val="00D92348"/>
    <w:rsid w:val="00D94373"/>
    <w:rsid w:val="00D9480E"/>
    <w:rsid w:val="00D95154"/>
    <w:rsid w:val="00D95AF7"/>
    <w:rsid w:val="00DA156F"/>
    <w:rsid w:val="00DA37B9"/>
    <w:rsid w:val="00DB1ECD"/>
    <w:rsid w:val="00DB2748"/>
    <w:rsid w:val="00DB6C08"/>
    <w:rsid w:val="00DC1F41"/>
    <w:rsid w:val="00DC37AB"/>
    <w:rsid w:val="00DC4517"/>
    <w:rsid w:val="00DC4866"/>
    <w:rsid w:val="00DC62DB"/>
    <w:rsid w:val="00DC65B8"/>
    <w:rsid w:val="00DD4B28"/>
    <w:rsid w:val="00DE176D"/>
    <w:rsid w:val="00DE1C07"/>
    <w:rsid w:val="00DE60CA"/>
    <w:rsid w:val="00DE7155"/>
    <w:rsid w:val="00DF190A"/>
    <w:rsid w:val="00DF5EE5"/>
    <w:rsid w:val="00E00F6B"/>
    <w:rsid w:val="00E019E4"/>
    <w:rsid w:val="00E01E55"/>
    <w:rsid w:val="00E02147"/>
    <w:rsid w:val="00E022BD"/>
    <w:rsid w:val="00E024D8"/>
    <w:rsid w:val="00E0734E"/>
    <w:rsid w:val="00E0778E"/>
    <w:rsid w:val="00E118F8"/>
    <w:rsid w:val="00E13F96"/>
    <w:rsid w:val="00E157BE"/>
    <w:rsid w:val="00E20A51"/>
    <w:rsid w:val="00E25DD2"/>
    <w:rsid w:val="00E3137A"/>
    <w:rsid w:val="00E31D7F"/>
    <w:rsid w:val="00E32F95"/>
    <w:rsid w:val="00E33A53"/>
    <w:rsid w:val="00E3410E"/>
    <w:rsid w:val="00E36FAF"/>
    <w:rsid w:val="00E36FE2"/>
    <w:rsid w:val="00E37AE7"/>
    <w:rsid w:val="00E40759"/>
    <w:rsid w:val="00E41E1A"/>
    <w:rsid w:val="00E45A07"/>
    <w:rsid w:val="00E4635A"/>
    <w:rsid w:val="00E47217"/>
    <w:rsid w:val="00E479DE"/>
    <w:rsid w:val="00E522FA"/>
    <w:rsid w:val="00E55FB6"/>
    <w:rsid w:val="00E62A17"/>
    <w:rsid w:val="00E63B1C"/>
    <w:rsid w:val="00E641F7"/>
    <w:rsid w:val="00E64EEA"/>
    <w:rsid w:val="00E660D2"/>
    <w:rsid w:val="00E67949"/>
    <w:rsid w:val="00E706F9"/>
    <w:rsid w:val="00E76E26"/>
    <w:rsid w:val="00E77DCD"/>
    <w:rsid w:val="00E821E0"/>
    <w:rsid w:val="00E82A94"/>
    <w:rsid w:val="00E87BA2"/>
    <w:rsid w:val="00E913BA"/>
    <w:rsid w:val="00E9452B"/>
    <w:rsid w:val="00E94ED7"/>
    <w:rsid w:val="00E95BDE"/>
    <w:rsid w:val="00E97EDA"/>
    <w:rsid w:val="00EA23AA"/>
    <w:rsid w:val="00EA3693"/>
    <w:rsid w:val="00EA4A86"/>
    <w:rsid w:val="00EA50CF"/>
    <w:rsid w:val="00EA5A41"/>
    <w:rsid w:val="00EA66CE"/>
    <w:rsid w:val="00EA7662"/>
    <w:rsid w:val="00EB5642"/>
    <w:rsid w:val="00EB77A9"/>
    <w:rsid w:val="00EB77FF"/>
    <w:rsid w:val="00EC1605"/>
    <w:rsid w:val="00EC4617"/>
    <w:rsid w:val="00EC57C3"/>
    <w:rsid w:val="00EC65A8"/>
    <w:rsid w:val="00EC72BF"/>
    <w:rsid w:val="00EC7719"/>
    <w:rsid w:val="00EC7ECC"/>
    <w:rsid w:val="00ED1CCA"/>
    <w:rsid w:val="00ED692A"/>
    <w:rsid w:val="00ED7230"/>
    <w:rsid w:val="00EE0F22"/>
    <w:rsid w:val="00EE1169"/>
    <w:rsid w:val="00EE1E01"/>
    <w:rsid w:val="00EE47AB"/>
    <w:rsid w:val="00EE5303"/>
    <w:rsid w:val="00EF08BF"/>
    <w:rsid w:val="00EF0F5C"/>
    <w:rsid w:val="00EF3648"/>
    <w:rsid w:val="00EF3DD7"/>
    <w:rsid w:val="00EF6904"/>
    <w:rsid w:val="00F00FC6"/>
    <w:rsid w:val="00F01DD8"/>
    <w:rsid w:val="00F0304F"/>
    <w:rsid w:val="00F03EDF"/>
    <w:rsid w:val="00F05B9C"/>
    <w:rsid w:val="00F06B80"/>
    <w:rsid w:val="00F07A2C"/>
    <w:rsid w:val="00F20CF3"/>
    <w:rsid w:val="00F216F7"/>
    <w:rsid w:val="00F21FD4"/>
    <w:rsid w:val="00F25D1F"/>
    <w:rsid w:val="00F262AF"/>
    <w:rsid w:val="00F271A0"/>
    <w:rsid w:val="00F3106F"/>
    <w:rsid w:val="00F32F2B"/>
    <w:rsid w:val="00F347BF"/>
    <w:rsid w:val="00F431FB"/>
    <w:rsid w:val="00F4490E"/>
    <w:rsid w:val="00F44D77"/>
    <w:rsid w:val="00F44E23"/>
    <w:rsid w:val="00F47AA4"/>
    <w:rsid w:val="00F52F76"/>
    <w:rsid w:val="00F53B80"/>
    <w:rsid w:val="00F54226"/>
    <w:rsid w:val="00F542FF"/>
    <w:rsid w:val="00F546CA"/>
    <w:rsid w:val="00F55127"/>
    <w:rsid w:val="00F6122A"/>
    <w:rsid w:val="00F618DC"/>
    <w:rsid w:val="00F63CA5"/>
    <w:rsid w:val="00F6619B"/>
    <w:rsid w:val="00F66E68"/>
    <w:rsid w:val="00F66ED5"/>
    <w:rsid w:val="00F6751F"/>
    <w:rsid w:val="00F732A4"/>
    <w:rsid w:val="00F73596"/>
    <w:rsid w:val="00F76783"/>
    <w:rsid w:val="00F82526"/>
    <w:rsid w:val="00F82934"/>
    <w:rsid w:val="00F835EC"/>
    <w:rsid w:val="00F83E5D"/>
    <w:rsid w:val="00F87194"/>
    <w:rsid w:val="00F87A17"/>
    <w:rsid w:val="00F92108"/>
    <w:rsid w:val="00F923CD"/>
    <w:rsid w:val="00F951C3"/>
    <w:rsid w:val="00F957C1"/>
    <w:rsid w:val="00F9586C"/>
    <w:rsid w:val="00F96585"/>
    <w:rsid w:val="00F96A99"/>
    <w:rsid w:val="00F96EA8"/>
    <w:rsid w:val="00F97F29"/>
    <w:rsid w:val="00FA0085"/>
    <w:rsid w:val="00FA15E2"/>
    <w:rsid w:val="00FA1B91"/>
    <w:rsid w:val="00FA3C63"/>
    <w:rsid w:val="00FA5356"/>
    <w:rsid w:val="00FA733C"/>
    <w:rsid w:val="00FB023A"/>
    <w:rsid w:val="00FB27D0"/>
    <w:rsid w:val="00FB2FA0"/>
    <w:rsid w:val="00FB5043"/>
    <w:rsid w:val="00FB588C"/>
    <w:rsid w:val="00FC3489"/>
    <w:rsid w:val="00FC42D4"/>
    <w:rsid w:val="00FC5049"/>
    <w:rsid w:val="00FC578D"/>
    <w:rsid w:val="00FC643D"/>
    <w:rsid w:val="00FC7AE6"/>
    <w:rsid w:val="00FD0753"/>
    <w:rsid w:val="00FD138F"/>
    <w:rsid w:val="00FD2E62"/>
    <w:rsid w:val="00FD662A"/>
    <w:rsid w:val="00FE3365"/>
    <w:rsid w:val="00FE3B29"/>
    <w:rsid w:val="00FE41D6"/>
    <w:rsid w:val="00FE4A37"/>
    <w:rsid w:val="00FE690E"/>
    <w:rsid w:val="00FE7073"/>
    <w:rsid w:val="00FF2DE0"/>
    <w:rsid w:val="00FF3F25"/>
    <w:rsid w:val="00FF455F"/>
    <w:rsid w:val="00FF61AC"/>
    <w:rsid w:val="00FF7213"/>
    <w:rsid w:val="00FF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AE166-C9EA-4B6C-A119-48B87B34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63"/>
    <w:rPr>
      <w:rFonts w:ascii="Courier New" w:hAnsi="Courier New"/>
      <w:sz w:val="24"/>
      <w:szCs w:val="20"/>
    </w:rPr>
  </w:style>
  <w:style w:type="paragraph" w:styleId="Heading1">
    <w:name w:val="heading 1"/>
    <w:basedOn w:val="Normal"/>
    <w:next w:val="Normal"/>
    <w:link w:val="Heading1Char"/>
    <w:uiPriority w:val="99"/>
    <w:qFormat/>
    <w:rsid w:val="003B4463"/>
    <w:pPr>
      <w:keepNext/>
      <w:tabs>
        <w:tab w:val="left" w:pos="-720"/>
      </w:tabs>
      <w:suppressAutoHyphens/>
      <w:outlineLvl w:val="0"/>
    </w:pPr>
    <w:rPr>
      <w:rFonts w:ascii="Arial" w:hAnsi="Arial"/>
      <w:b/>
      <w:sz w:val="20"/>
    </w:rPr>
  </w:style>
  <w:style w:type="paragraph" w:styleId="Heading4">
    <w:name w:val="heading 4"/>
    <w:basedOn w:val="Normal"/>
    <w:next w:val="Normal"/>
    <w:link w:val="Heading4Char"/>
    <w:semiHidden/>
    <w:unhideWhenUsed/>
    <w:qFormat/>
    <w:locked/>
    <w:rsid w:val="00B53D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2348"/>
    <w:rPr>
      <w:rFonts w:ascii="Cambria" w:hAnsi="Cambria" w:cs="Times New Roman"/>
      <w:b/>
      <w:bCs/>
      <w:kern w:val="32"/>
      <w:sz w:val="32"/>
      <w:szCs w:val="32"/>
    </w:rPr>
  </w:style>
  <w:style w:type="paragraph" w:styleId="EndnoteText">
    <w:name w:val="endnote text"/>
    <w:basedOn w:val="Normal"/>
    <w:link w:val="EndnoteTextChar"/>
    <w:uiPriority w:val="99"/>
    <w:semiHidden/>
    <w:rsid w:val="003B4463"/>
  </w:style>
  <w:style w:type="character" w:customStyle="1" w:styleId="EndnoteTextChar">
    <w:name w:val="Endnote Text Char"/>
    <w:basedOn w:val="DefaultParagraphFont"/>
    <w:link w:val="EndnoteText"/>
    <w:uiPriority w:val="99"/>
    <w:semiHidden/>
    <w:locked/>
    <w:rsid w:val="00D92348"/>
    <w:rPr>
      <w:rFonts w:ascii="Courier New" w:hAnsi="Courier New" w:cs="Times New Roman"/>
      <w:sz w:val="20"/>
      <w:szCs w:val="20"/>
    </w:rPr>
  </w:style>
  <w:style w:type="character" w:styleId="EndnoteReference">
    <w:name w:val="endnote reference"/>
    <w:basedOn w:val="DefaultParagraphFont"/>
    <w:uiPriority w:val="99"/>
    <w:semiHidden/>
    <w:rsid w:val="003B4463"/>
    <w:rPr>
      <w:rFonts w:cs="Times New Roman"/>
      <w:vertAlign w:val="superscript"/>
    </w:rPr>
  </w:style>
  <w:style w:type="paragraph" w:styleId="FootnoteText">
    <w:name w:val="footnote text"/>
    <w:basedOn w:val="Normal"/>
    <w:link w:val="FootnoteTextChar"/>
    <w:uiPriority w:val="99"/>
    <w:semiHidden/>
    <w:rsid w:val="003B4463"/>
  </w:style>
  <w:style w:type="character" w:customStyle="1" w:styleId="FootnoteTextChar">
    <w:name w:val="Footnote Text Char"/>
    <w:basedOn w:val="DefaultParagraphFont"/>
    <w:link w:val="FootnoteText"/>
    <w:uiPriority w:val="99"/>
    <w:semiHidden/>
    <w:locked/>
    <w:rsid w:val="00D92348"/>
    <w:rPr>
      <w:rFonts w:ascii="Courier New" w:hAnsi="Courier New" w:cs="Times New Roman"/>
      <w:sz w:val="20"/>
      <w:szCs w:val="20"/>
    </w:rPr>
  </w:style>
  <w:style w:type="character" w:styleId="FootnoteReference">
    <w:name w:val="footnote reference"/>
    <w:basedOn w:val="DefaultParagraphFont"/>
    <w:uiPriority w:val="99"/>
    <w:semiHidden/>
    <w:rsid w:val="003B4463"/>
    <w:rPr>
      <w:rFonts w:cs="Times New Roman"/>
      <w:vertAlign w:val="superscript"/>
    </w:rPr>
  </w:style>
  <w:style w:type="paragraph" w:styleId="TOC1">
    <w:name w:val="toc 1"/>
    <w:basedOn w:val="Normal"/>
    <w:next w:val="Normal"/>
    <w:uiPriority w:val="99"/>
    <w:semiHidden/>
    <w:rsid w:val="003B4463"/>
    <w:pPr>
      <w:tabs>
        <w:tab w:val="right" w:leader="dot" w:pos="9360"/>
      </w:tabs>
      <w:suppressAutoHyphens/>
      <w:spacing w:before="480"/>
      <w:ind w:left="720" w:right="720" w:hanging="720"/>
    </w:pPr>
  </w:style>
  <w:style w:type="paragraph" w:styleId="TOC2">
    <w:name w:val="toc 2"/>
    <w:basedOn w:val="Normal"/>
    <w:next w:val="Normal"/>
    <w:uiPriority w:val="99"/>
    <w:semiHidden/>
    <w:rsid w:val="003B4463"/>
    <w:pPr>
      <w:tabs>
        <w:tab w:val="right" w:leader="dot" w:pos="9360"/>
      </w:tabs>
      <w:suppressAutoHyphens/>
      <w:ind w:left="1440" w:right="720" w:hanging="720"/>
    </w:pPr>
  </w:style>
  <w:style w:type="paragraph" w:styleId="TOC3">
    <w:name w:val="toc 3"/>
    <w:basedOn w:val="Normal"/>
    <w:next w:val="Normal"/>
    <w:uiPriority w:val="99"/>
    <w:semiHidden/>
    <w:rsid w:val="003B4463"/>
    <w:pPr>
      <w:tabs>
        <w:tab w:val="right" w:leader="dot" w:pos="9360"/>
      </w:tabs>
      <w:suppressAutoHyphens/>
      <w:ind w:left="2160" w:right="720" w:hanging="720"/>
    </w:pPr>
  </w:style>
  <w:style w:type="paragraph" w:styleId="TOC4">
    <w:name w:val="toc 4"/>
    <w:basedOn w:val="Normal"/>
    <w:next w:val="Normal"/>
    <w:uiPriority w:val="99"/>
    <w:semiHidden/>
    <w:rsid w:val="003B4463"/>
    <w:pPr>
      <w:tabs>
        <w:tab w:val="right" w:leader="dot" w:pos="9360"/>
      </w:tabs>
      <w:suppressAutoHyphens/>
      <w:ind w:left="2880" w:right="720" w:hanging="720"/>
    </w:pPr>
  </w:style>
  <w:style w:type="paragraph" w:styleId="TOC5">
    <w:name w:val="toc 5"/>
    <w:basedOn w:val="Normal"/>
    <w:next w:val="Normal"/>
    <w:uiPriority w:val="99"/>
    <w:semiHidden/>
    <w:rsid w:val="003B4463"/>
    <w:pPr>
      <w:tabs>
        <w:tab w:val="right" w:leader="dot" w:pos="9360"/>
      </w:tabs>
      <w:suppressAutoHyphens/>
      <w:ind w:left="3600" w:right="720" w:hanging="720"/>
    </w:pPr>
  </w:style>
  <w:style w:type="paragraph" w:styleId="TOC6">
    <w:name w:val="toc 6"/>
    <w:basedOn w:val="Normal"/>
    <w:next w:val="Normal"/>
    <w:uiPriority w:val="99"/>
    <w:semiHidden/>
    <w:rsid w:val="003B4463"/>
    <w:pPr>
      <w:tabs>
        <w:tab w:val="right" w:pos="9360"/>
      </w:tabs>
      <w:suppressAutoHyphens/>
      <w:ind w:left="720" w:hanging="720"/>
    </w:pPr>
  </w:style>
  <w:style w:type="paragraph" w:styleId="TOC7">
    <w:name w:val="toc 7"/>
    <w:basedOn w:val="Normal"/>
    <w:next w:val="Normal"/>
    <w:uiPriority w:val="99"/>
    <w:semiHidden/>
    <w:rsid w:val="003B4463"/>
    <w:pPr>
      <w:suppressAutoHyphens/>
      <w:ind w:left="720" w:hanging="720"/>
    </w:pPr>
  </w:style>
  <w:style w:type="paragraph" w:styleId="TOC8">
    <w:name w:val="toc 8"/>
    <w:basedOn w:val="Normal"/>
    <w:next w:val="Normal"/>
    <w:uiPriority w:val="99"/>
    <w:semiHidden/>
    <w:rsid w:val="003B4463"/>
    <w:pPr>
      <w:tabs>
        <w:tab w:val="right" w:pos="9360"/>
      </w:tabs>
      <w:suppressAutoHyphens/>
      <w:ind w:left="720" w:hanging="720"/>
    </w:pPr>
  </w:style>
  <w:style w:type="paragraph" w:styleId="TOC9">
    <w:name w:val="toc 9"/>
    <w:basedOn w:val="Normal"/>
    <w:next w:val="Normal"/>
    <w:uiPriority w:val="99"/>
    <w:semiHidden/>
    <w:rsid w:val="003B4463"/>
    <w:pPr>
      <w:tabs>
        <w:tab w:val="right" w:leader="dot" w:pos="9360"/>
      </w:tabs>
      <w:suppressAutoHyphens/>
      <w:ind w:left="720" w:hanging="720"/>
    </w:pPr>
  </w:style>
  <w:style w:type="paragraph" w:styleId="Index1">
    <w:name w:val="index 1"/>
    <w:basedOn w:val="Normal"/>
    <w:next w:val="Normal"/>
    <w:uiPriority w:val="99"/>
    <w:semiHidden/>
    <w:rsid w:val="003B4463"/>
    <w:pPr>
      <w:tabs>
        <w:tab w:val="right" w:leader="dot" w:pos="9360"/>
      </w:tabs>
      <w:suppressAutoHyphens/>
      <w:ind w:left="1440" w:right="720" w:hanging="1440"/>
    </w:pPr>
  </w:style>
  <w:style w:type="paragraph" w:styleId="Index2">
    <w:name w:val="index 2"/>
    <w:basedOn w:val="Normal"/>
    <w:next w:val="Normal"/>
    <w:uiPriority w:val="99"/>
    <w:semiHidden/>
    <w:rsid w:val="003B4463"/>
    <w:pPr>
      <w:tabs>
        <w:tab w:val="right" w:leader="dot" w:pos="9360"/>
      </w:tabs>
      <w:suppressAutoHyphens/>
      <w:ind w:left="1440" w:right="720" w:hanging="720"/>
    </w:pPr>
  </w:style>
  <w:style w:type="paragraph" w:styleId="TOAHeading">
    <w:name w:val="toa heading"/>
    <w:basedOn w:val="Normal"/>
    <w:next w:val="Normal"/>
    <w:uiPriority w:val="99"/>
    <w:semiHidden/>
    <w:rsid w:val="003B4463"/>
    <w:pPr>
      <w:tabs>
        <w:tab w:val="right" w:pos="9360"/>
      </w:tabs>
      <w:suppressAutoHyphens/>
    </w:pPr>
  </w:style>
  <w:style w:type="paragraph" w:styleId="Caption">
    <w:name w:val="caption"/>
    <w:basedOn w:val="Normal"/>
    <w:next w:val="Normal"/>
    <w:uiPriority w:val="99"/>
    <w:qFormat/>
    <w:rsid w:val="003B4463"/>
  </w:style>
  <w:style w:type="character" w:customStyle="1" w:styleId="EquationCaption">
    <w:name w:val="_Equation Caption"/>
    <w:uiPriority w:val="99"/>
    <w:rsid w:val="003B4463"/>
  </w:style>
  <w:style w:type="paragraph" w:styleId="Header">
    <w:name w:val="header"/>
    <w:basedOn w:val="Normal"/>
    <w:link w:val="HeaderChar"/>
    <w:uiPriority w:val="99"/>
    <w:rsid w:val="003B4463"/>
    <w:pPr>
      <w:tabs>
        <w:tab w:val="center" w:pos="4320"/>
        <w:tab w:val="right" w:pos="8640"/>
      </w:tabs>
    </w:pPr>
  </w:style>
  <w:style w:type="character" w:customStyle="1" w:styleId="HeaderChar">
    <w:name w:val="Header Char"/>
    <w:basedOn w:val="DefaultParagraphFont"/>
    <w:link w:val="Header"/>
    <w:uiPriority w:val="99"/>
    <w:semiHidden/>
    <w:locked/>
    <w:rsid w:val="00D92348"/>
    <w:rPr>
      <w:rFonts w:ascii="Courier New" w:hAnsi="Courier New" w:cs="Times New Roman"/>
      <w:sz w:val="20"/>
      <w:szCs w:val="20"/>
    </w:rPr>
  </w:style>
  <w:style w:type="character" w:styleId="Hyperlink">
    <w:name w:val="Hyperlink"/>
    <w:basedOn w:val="DefaultParagraphFont"/>
    <w:uiPriority w:val="99"/>
    <w:rsid w:val="003B4463"/>
    <w:rPr>
      <w:rFonts w:cs="Times New Roman"/>
      <w:color w:val="0000FF"/>
      <w:u w:val="single"/>
    </w:rPr>
  </w:style>
  <w:style w:type="paragraph" w:styleId="Footer">
    <w:name w:val="footer"/>
    <w:basedOn w:val="Normal"/>
    <w:link w:val="FooterChar"/>
    <w:uiPriority w:val="99"/>
    <w:rsid w:val="003B4463"/>
    <w:pPr>
      <w:tabs>
        <w:tab w:val="center" w:pos="4320"/>
        <w:tab w:val="right" w:pos="8640"/>
      </w:tabs>
    </w:pPr>
  </w:style>
  <w:style w:type="character" w:customStyle="1" w:styleId="FooterChar">
    <w:name w:val="Footer Char"/>
    <w:basedOn w:val="DefaultParagraphFont"/>
    <w:link w:val="Footer"/>
    <w:uiPriority w:val="99"/>
    <w:semiHidden/>
    <w:locked/>
    <w:rsid w:val="00D92348"/>
    <w:rPr>
      <w:rFonts w:ascii="Courier New" w:hAnsi="Courier New" w:cs="Times New Roman"/>
      <w:sz w:val="20"/>
      <w:szCs w:val="20"/>
    </w:rPr>
  </w:style>
  <w:style w:type="paragraph" w:styleId="BodyText">
    <w:name w:val="Body Text"/>
    <w:basedOn w:val="Normal"/>
    <w:link w:val="BodyTextChar"/>
    <w:uiPriority w:val="99"/>
    <w:rsid w:val="003B4463"/>
    <w:pPr>
      <w:tabs>
        <w:tab w:val="left" w:pos="-720"/>
      </w:tabs>
      <w:suppressAutoHyphens/>
    </w:pPr>
    <w:rPr>
      <w:rFonts w:ascii="Times New Roman" w:hAnsi="Times New Roman"/>
      <w:sz w:val="20"/>
    </w:rPr>
  </w:style>
  <w:style w:type="character" w:customStyle="1" w:styleId="BodyTextChar">
    <w:name w:val="Body Text Char"/>
    <w:basedOn w:val="DefaultParagraphFont"/>
    <w:link w:val="BodyText"/>
    <w:uiPriority w:val="99"/>
    <w:semiHidden/>
    <w:locked/>
    <w:rsid w:val="00D92348"/>
    <w:rPr>
      <w:rFonts w:ascii="Courier New" w:hAnsi="Courier New" w:cs="Times New Roman"/>
      <w:sz w:val="20"/>
      <w:szCs w:val="20"/>
    </w:rPr>
  </w:style>
  <w:style w:type="paragraph" w:styleId="NormalWeb">
    <w:name w:val="Normal (Web)"/>
    <w:basedOn w:val="Normal"/>
    <w:uiPriority w:val="99"/>
    <w:rsid w:val="00663C13"/>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rsid w:val="003F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locked/>
    <w:rsid w:val="00D92348"/>
    <w:rPr>
      <w:rFonts w:ascii="Courier New" w:hAnsi="Courier New" w:cs="Courier New"/>
      <w:sz w:val="20"/>
      <w:szCs w:val="20"/>
    </w:rPr>
  </w:style>
  <w:style w:type="character" w:customStyle="1" w:styleId="Heading4Char">
    <w:name w:val="Heading 4 Char"/>
    <w:basedOn w:val="DefaultParagraphFont"/>
    <w:link w:val="Heading4"/>
    <w:semiHidden/>
    <w:rsid w:val="00B53D82"/>
    <w:rPr>
      <w:rFonts w:asciiTheme="majorHAnsi" w:eastAsiaTheme="majorEastAsia" w:hAnsiTheme="majorHAnsi" w:cstheme="majorBidi"/>
      <w:b/>
      <w:bCs/>
      <w:i/>
      <w:iCs/>
      <w:color w:val="4F81BD" w:themeColor="accent1"/>
      <w:sz w:val="24"/>
      <w:szCs w:val="20"/>
    </w:rPr>
  </w:style>
  <w:style w:type="character" w:customStyle="1" w:styleId="bold">
    <w:name w:val="bold"/>
    <w:basedOn w:val="DefaultParagraphFont"/>
    <w:rsid w:val="00B53D82"/>
  </w:style>
  <w:style w:type="paragraph" w:customStyle="1" w:styleId="author">
    <w:name w:val="author"/>
    <w:basedOn w:val="Normal"/>
    <w:rsid w:val="00B53D82"/>
    <w:pPr>
      <w:spacing w:before="100" w:beforeAutospacing="1" w:after="100" w:afterAutospacing="1"/>
    </w:pPr>
    <w:rPr>
      <w:rFonts w:ascii="Times New Roman" w:hAnsi="Times New Roman"/>
      <w:szCs w:val="24"/>
    </w:rPr>
  </w:style>
  <w:style w:type="paragraph" w:customStyle="1" w:styleId="authorposition">
    <w:name w:val="authorposition"/>
    <w:basedOn w:val="Normal"/>
    <w:rsid w:val="00B53D82"/>
    <w:pPr>
      <w:spacing w:before="100" w:beforeAutospacing="1" w:after="100" w:afterAutospacing="1"/>
    </w:pPr>
    <w:rPr>
      <w:rFonts w:ascii="Times New Roman" w:hAnsi="Times New Roman"/>
      <w:szCs w:val="24"/>
    </w:rPr>
  </w:style>
  <w:style w:type="paragraph" w:customStyle="1" w:styleId="publicationdate">
    <w:name w:val="publicationdate"/>
    <w:basedOn w:val="Normal"/>
    <w:rsid w:val="00B53D82"/>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33BC1"/>
    <w:pPr>
      <w:ind w:left="720"/>
      <w:contextualSpacing/>
    </w:pPr>
    <w:rPr>
      <w:rFonts w:ascii="Times New Roman" w:hAnsi="Times New Roman"/>
      <w:szCs w:val="24"/>
    </w:rPr>
  </w:style>
  <w:style w:type="paragraph" w:customStyle="1" w:styleId="Default">
    <w:name w:val="Default"/>
    <w:rsid w:val="00E32F95"/>
    <w:pPr>
      <w:autoSpaceDE w:val="0"/>
      <w:autoSpaceDN w:val="0"/>
      <w:adjustRightInd w:val="0"/>
    </w:pPr>
    <w:rPr>
      <w:rFonts w:ascii="Century Schoolbook" w:hAnsi="Century Schoolbook" w:cs="Century Schoolbook"/>
      <w:color w:val="000000"/>
      <w:sz w:val="24"/>
      <w:szCs w:val="24"/>
    </w:rPr>
  </w:style>
  <w:style w:type="character" w:styleId="FollowedHyperlink">
    <w:name w:val="FollowedHyperlink"/>
    <w:basedOn w:val="DefaultParagraphFont"/>
    <w:uiPriority w:val="99"/>
    <w:semiHidden/>
    <w:unhideWhenUsed/>
    <w:rsid w:val="00CD7AFF"/>
    <w:rPr>
      <w:color w:val="800080" w:themeColor="followedHyperlink"/>
      <w:u w:val="single"/>
    </w:rPr>
  </w:style>
  <w:style w:type="character" w:styleId="Emphasis">
    <w:name w:val="Emphasis"/>
    <w:basedOn w:val="DefaultParagraphFont"/>
    <w:uiPriority w:val="20"/>
    <w:qFormat/>
    <w:locked/>
    <w:rsid w:val="007A1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373">
      <w:bodyDiv w:val="1"/>
      <w:marLeft w:val="0"/>
      <w:marRight w:val="0"/>
      <w:marTop w:val="0"/>
      <w:marBottom w:val="0"/>
      <w:divBdr>
        <w:top w:val="none" w:sz="0" w:space="0" w:color="auto"/>
        <w:left w:val="none" w:sz="0" w:space="0" w:color="auto"/>
        <w:bottom w:val="none" w:sz="0" w:space="0" w:color="auto"/>
        <w:right w:val="none" w:sz="0" w:space="0" w:color="auto"/>
      </w:divBdr>
      <w:divsChild>
        <w:div w:id="497578316">
          <w:marLeft w:val="0"/>
          <w:marRight w:val="0"/>
          <w:marTop w:val="0"/>
          <w:marBottom w:val="0"/>
          <w:divBdr>
            <w:top w:val="single" w:sz="2" w:space="4" w:color="31497B"/>
            <w:left w:val="single" w:sz="2" w:space="0" w:color="31497B"/>
            <w:bottom w:val="single" w:sz="2" w:space="4" w:color="31497B"/>
            <w:right w:val="single" w:sz="2" w:space="0" w:color="31497B"/>
          </w:divBdr>
        </w:div>
        <w:div w:id="1732383089">
          <w:marLeft w:val="0"/>
          <w:marRight w:val="0"/>
          <w:marTop w:val="0"/>
          <w:marBottom w:val="0"/>
          <w:divBdr>
            <w:top w:val="none" w:sz="0" w:space="0" w:color="auto"/>
            <w:left w:val="none" w:sz="0" w:space="0" w:color="auto"/>
            <w:bottom w:val="none" w:sz="0" w:space="0" w:color="auto"/>
            <w:right w:val="none" w:sz="0" w:space="0" w:color="auto"/>
          </w:divBdr>
        </w:div>
      </w:divsChild>
    </w:div>
    <w:div w:id="732894801">
      <w:bodyDiv w:val="1"/>
      <w:marLeft w:val="0"/>
      <w:marRight w:val="0"/>
      <w:marTop w:val="0"/>
      <w:marBottom w:val="0"/>
      <w:divBdr>
        <w:top w:val="none" w:sz="0" w:space="0" w:color="auto"/>
        <w:left w:val="none" w:sz="0" w:space="0" w:color="auto"/>
        <w:bottom w:val="none" w:sz="0" w:space="0" w:color="auto"/>
        <w:right w:val="none" w:sz="0" w:space="0" w:color="auto"/>
      </w:divBdr>
      <w:divsChild>
        <w:div w:id="673335916">
          <w:marLeft w:val="0"/>
          <w:marRight w:val="0"/>
          <w:marTop w:val="0"/>
          <w:marBottom w:val="0"/>
          <w:divBdr>
            <w:top w:val="none" w:sz="0" w:space="0" w:color="auto"/>
            <w:left w:val="none" w:sz="0" w:space="0" w:color="auto"/>
            <w:bottom w:val="none" w:sz="0" w:space="0" w:color="auto"/>
            <w:right w:val="none" w:sz="0" w:space="0" w:color="auto"/>
          </w:divBdr>
        </w:div>
        <w:div w:id="995451668">
          <w:marLeft w:val="0"/>
          <w:marRight w:val="0"/>
          <w:marTop w:val="0"/>
          <w:marBottom w:val="0"/>
          <w:divBdr>
            <w:top w:val="single" w:sz="2" w:space="4" w:color="31497B"/>
            <w:left w:val="single" w:sz="2" w:space="0" w:color="31497B"/>
            <w:bottom w:val="single" w:sz="2" w:space="4" w:color="31497B"/>
            <w:right w:val="single" w:sz="2" w:space="0" w:color="31497B"/>
          </w:divBdr>
        </w:div>
      </w:divsChild>
    </w:div>
    <w:div w:id="826094650">
      <w:marLeft w:val="0"/>
      <w:marRight w:val="0"/>
      <w:marTop w:val="0"/>
      <w:marBottom w:val="0"/>
      <w:divBdr>
        <w:top w:val="none" w:sz="0" w:space="0" w:color="auto"/>
        <w:left w:val="none" w:sz="0" w:space="0" w:color="auto"/>
        <w:bottom w:val="none" w:sz="0" w:space="0" w:color="auto"/>
        <w:right w:val="none" w:sz="0" w:space="0" w:color="auto"/>
      </w:divBdr>
      <w:divsChild>
        <w:div w:id="826094649">
          <w:marLeft w:val="0"/>
          <w:marRight w:val="0"/>
          <w:marTop w:val="150"/>
          <w:marBottom w:val="150"/>
          <w:divBdr>
            <w:top w:val="single" w:sz="12" w:space="0" w:color="003366"/>
            <w:left w:val="single" w:sz="12" w:space="0" w:color="003366"/>
            <w:bottom w:val="single" w:sz="12" w:space="0" w:color="003366"/>
            <w:right w:val="single" w:sz="12" w:space="0" w:color="003366"/>
          </w:divBdr>
          <w:divsChild>
            <w:div w:id="8260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4652">
      <w:marLeft w:val="0"/>
      <w:marRight w:val="0"/>
      <w:marTop w:val="0"/>
      <w:marBottom w:val="0"/>
      <w:divBdr>
        <w:top w:val="none" w:sz="0" w:space="0" w:color="auto"/>
        <w:left w:val="none" w:sz="0" w:space="0" w:color="auto"/>
        <w:bottom w:val="none" w:sz="0" w:space="0" w:color="auto"/>
        <w:right w:val="none" w:sz="0" w:space="0" w:color="auto"/>
      </w:divBdr>
      <w:divsChild>
        <w:div w:id="826094668">
          <w:marLeft w:val="0"/>
          <w:marRight w:val="0"/>
          <w:marTop w:val="0"/>
          <w:marBottom w:val="0"/>
          <w:divBdr>
            <w:top w:val="none" w:sz="0" w:space="0" w:color="auto"/>
            <w:left w:val="none" w:sz="0" w:space="0" w:color="auto"/>
            <w:bottom w:val="none" w:sz="0" w:space="0" w:color="auto"/>
            <w:right w:val="none" w:sz="0" w:space="0" w:color="auto"/>
          </w:divBdr>
          <w:divsChild>
            <w:div w:id="826094654">
              <w:marLeft w:val="0"/>
              <w:marRight w:val="0"/>
              <w:marTop w:val="0"/>
              <w:marBottom w:val="0"/>
              <w:divBdr>
                <w:top w:val="none" w:sz="0" w:space="0" w:color="auto"/>
                <w:left w:val="none" w:sz="0" w:space="0" w:color="auto"/>
                <w:bottom w:val="none" w:sz="0" w:space="0" w:color="auto"/>
                <w:right w:val="none" w:sz="0" w:space="0" w:color="auto"/>
              </w:divBdr>
              <w:divsChild>
                <w:div w:id="826094672">
                  <w:marLeft w:val="0"/>
                  <w:marRight w:val="0"/>
                  <w:marTop w:val="0"/>
                  <w:marBottom w:val="0"/>
                  <w:divBdr>
                    <w:top w:val="none" w:sz="0" w:space="0" w:color="auto"/>
                    <w:left w:val="none" w:sz="0" w:space="0" w:color="auto"/>
                    <w:bottom w:val="none" w:sz="0" w:space="0" w:color="auto"/>
                    <w:right w:val="none" w:sz="0" w:space="0" w:color="auto"/>
                  </w:divBdr>
                  <w:divsChild>
                    <w:div w:id="826094657">
                      <w:marLeft w:val="0"/>
                      <w:marRight w:val="0"/>
                      <w:marTop w:val="0"/>
                      <w:marBottom w:val="0"/>
                      <w:divBdr>
                        <w:top w:val="none" w:sz="0" w:space="0" w:color="auto"/>
                        <w:left w:val="none" w:sz="0" w:space="0" w:color="auto"/>
                        <w:bottom w:val="none" w:sz="0" w:space="0" w:color="auto"/>
                        <w:right w:val="none" w:sz="0" w:space="0" w:color="auto"/>
                      </w:divBdr>
                      <w:divsChild>
                        <w:div w:id="826094674">
                          <w:marLeft w:val="0"/>
                          <w:marRight w:val="0"/>
                          <w:marTop w:val="0"/>
                          <w:marBottom w:val="0"/>
                          <w:divBdr>
                            <w:top w:val="none" w:sz="0" w:space="0" w:color="auto"/>
                            <w:left w:val="none" w:sz="0" w:space="0" w:color="auto"/>
                            <w:bottom w:val="none" w:sz="0" w:space="0" w:color="auto"/>
                            <w:right w:val="none" w:sz="0" w:space="0" w:color="auto"/>
                          </w:divBdr>
                          <w:divsChild>
                            <w:div w:id="8260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94653">
      <w:marLeft w:val="0"/>
      <w:marRight w:val="0"/>
      <w:marTop w:val="0"/>
      <w:marBottom w:val="0"/>
      <w:divBdr>
        <w:top w:val="none" w:sz="0" w:space="0" w:color="auto"/>
        <w:left w:val="none" w:sz="0" w:space="0" w:color="auto"/>
        <w:bottom w:val="none" w:sz="0" w:space="0" w:color="auto"/>
        <w:right w:val="none" w:sz="0" w:space="0" w:color="auto"/>
      </w:divBdr>
      <w:divsChild>
        <w:div w:id="826094646">
          <w:marLeft w:val="120"/>
          <w:marRight w:val="120"/>
          <w:marTop w:val="120"/>
          <w:marBottom w:val="120"/>
          <w:divBdr>
            <w:top w:val="none" w:sz="0" w:space="0" w:color="auto"/>
            <w:left w:val="none" w:sz="0" w:space="0" w:color="auto"/>
            <w:bottom w:val="none" w:sz="0" w:space="0" w:color="auto"/>
            <w:right w:val="none" w:sz="0" w:space="0" w:color="auto"/>
          </w:divBdr>
          <w:divsChild>
            <w:div w:id="8260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4658">
      <w:marLeft w:val="0"/>
      <w:marRight w:val="0"/>
      <w:marTop w:val="0"/>
      <w:marBottom w:val="0"/>
      <w:divBdr>
        <w:top w:val="none" w:sz="0" w:space="0" w:color="auto"/>
        <w:left w:val="none" w:sz="0" w:space="0" w:color="auto"/>
        <w:bottom w:val="none" w:sz="0" w:space="0" w:color="auto"/>
        <w:right w:val="none" w:sz="0" w:space="0" w:color="auto"/>
      </w:divBdr>
      <w:divsChild>
        <w:div w:id="826094665">
          <w:marLeft w:val="0"/>
          <w:marRight w:val="0"/>
          <w:marTop w:val="0"/>
          <w:marBottom w:val="0"/>
          <w:divBdr>
            <w:top w:val="none" w:sz="0" w:space="0" w:color="auto"/>
            <w:left w:val="none" w:sz="0" w:space="0" w:color="auto"/>
            <w:bottom w:val="none" w:sz="0" w:space="0" w:color="auto"/>
            <w:right w:val="none" w:sz="0" w:space="0" w:color="auto"/>
          </w:divBdr>
        </w:div>
      </w:divsChild>
    </w:div>
    <w:div w:id="826094666">
      <w:marLeft w:val="0"/>
      <w:marRight w:val="0"/>
      <w:marTop w:val="0"/>
      <w:marBottom w:val="0"/>
      <w:divBdr>
        <w:top w:val="none" w:sz="0" w:space="0" w:color="auto"/>
        <w:left w:val="none" w:sz="0" w:space="0" w:color="auto"/>
        <w:bottom w:val="none" w:sz="0" w:space="0" w:color="auto"/>
        <w:right w:val="none" w:sz="0" w:space="0" w:color="auto"/>
      </w:divBdr>
      <w:divsChild>
        <w:div w:id="826094656">
          <w:marLeft w:val="0"/>
          <w:marRight w:val="0"/>
          <w:marTop w:val="150"/>
          <w:marBottom w:val="150"/>
          <w:divBdr>
            <w:top w:val="single" w:sz="12" w:space="0" w:color="003366"/>
            <w:left w:val="single" w:sz="12" w:space="0" w:color="003366"/>
            <w:bottom w:val="single" w:sz="12" w:space="0" w:color="003366"/>
            <w:right w:val="single" w:sz="12" w:space="0" w:color="003366"/>
          </w:divBdr>
          <w:divsChild>
            <w:div w:id="8260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4676">
      <w:marLeft w:val="0"/>
      <w:marRight w:val="0"/>
      <w:marTop w:val="0"/>
      <w:marBottom w:val="0"/>
      <w:divBdr>
        <w:top w:val="none" w:sz="0" w:space="0" w:color="auto"/>
        <w:left w:val="none" w:sz="0" w:space="0" w:color="auto"/>
        <w:bottom w:val="none" w:sz="0" w:space="0" w:color="auto"/>
        <w:right w:val="none" w:sz="0" w:space="0" w:color="auto"/>
      </w:divBdr>
      <w:divsChild>
        <w:div w:id="826094651">
          <w:marLeft w:val="0"/>
          <w:marRight w:val="0"/>
          <w:marTop w:val="0"/>
          <w:marBottom w:val="0"/>
          <w:divBdr>
            <w:top w:val="none" w:sz="0" w:space="0" w:color="auto"/>
            <w:left w:val="none" w:sz="0" w:space="0" w:color="auto"/>
            <w:bottom w:val="none" w:sz="0" w:space="0" w:color="auto"/>
            <w:right w:val="none" w:sz="0" w:space="0" w:color="auto"/>
          </w:divBdr>
          <w:divsChild>
            <w:div w:id="826094647">
              <w:marLeft w:val="2232"/>
              <w:marRight w:val="0"/>
              <w:marTop w:val="0"/>
              <w:marBottom w:val="0"/>
              <w:divBdr>
                <w:top w:val="none" w:sz="0" w:space="0" w:color="auto"/>
                <w:left w:val="none" w:sz="0" w:space="0" w:color="auto"/>
                <w:bottom w:val="none" w:sz="0" w:space="0" w:color="auto"/>
                <w:right w:val="none" w:sz="0" w:space="0" w:color="auto"/>
              </w:divBdr>
              <w:divsChild>
                <w:div w:id="826094664">
                  <w:marLeft w:val="0"/>
                  <w:marRight w:val="0"/>
                  <w:marTop w:val="0"/>
                  <w:marBottom w:val="0"/>
                  <w:divBdr>
                    <w:top w:val="none" w:sz="0" w:space="0" w:color="auto"/>
                    <w:left w:val="none" w:sz="0" w:space="0" w:color="auto"/>
                    <w:bottom w:val="none" w:sz="0" w:space="0" w:color="auto"/>
                    <w:right w:val="none" w:sz="0" w:space="0" w:color="auto"/>
                  </w:divBdr>
                  <w:divsChild>
                    <w:div w:id="826094669">
                      <w:marLeft w:val="0"/>
                      <w:marRight w:val="0"/>
                      <w:marTop w:val="0"/>
                      <w:marBottom w:val="0"/>
                      <w:divBdr>
                        <w:top w:val="none" w:sz="0" w:space="0" w:color="auto"/>
                        <w:left w:val="none" w:sz="0" w:space="0" w:color="auto"/>
                        <w:bottom w:val="none" w:sz="0" w:space="0" w:color="auto"/>
                        <w:right w:val="none" w:sz="0" w:space="0" w:color="auto"/>
                      </w:divBdr>
                      <w:divsChild>
                        <w:div w:id="826094661">
                          <w:marLeft w:val="0"/>
                          <w:marRight w:val="0"/>
                          <w:marTop w:val="0"/>
                          <w:marBottom w:val="0"/>
                          <w:divBdr>
                            <w:top w:val="none" w:sz="0" w:space="0" w:color="auto"/>
                            <w:left w:val="none" w:sz="0" w:space="0" w:color="auto"/>
                            <w:bottom w:val="none" w:sz="0" w:space="0" w:color="auto"/>
                            <w:right w:val="none" w:sz="0" w:space="0" w:color="auto"/>
                          </w:divBdr>
                          <w:divsChild>
                            <w:div w:id="826094660">
                              <w:marLeft w:val="0"/>
                              <w:marRight w:val="0"/>
                              <w:marTop w:val="0"/>
                              <w:marBottom w:val="0"/>
                              <w:divBdr>
                                <w:top w:val="none" w:sz="0" w:space="0" w:color="auto"/>
                                <w:left w:val="none" w:sz="0" w:space="0" w:color="auto"/>
                                <w:bottom w:val="none" w:sz="0" w:space="0" w:color="auto"/>
                                <w:right w:val="none" w:sz="0" w:space="0" w:color="auto"/>
                              </w:divBdr>
                              <w:divsChild>
                                <w:div w:id="826094670">
                                  <w:marLeft w:val="0"/>
                                  <w:marRight w:val="0"/>
                                  <w:marTop w:val="0"/>
                                  <w:marBottom w:val="0"/>
                                  <w:divBdr>
                                    <w:top w:val="none" w:sz="0" w:space="0" w:color="auto"/>
                                    <w:left w:val="none" w:sz="0" w:space="0" w:color="auto"/>
                                    <w:bottom w:val="none" w:sz="0" w:space="0" w:color="auto"/>
                                    <w:right w:val="none" w:sz="0" w:space="0" w:color="auto"/>
                                  </w:divBdr>
                                  <w:divsChild>
                                    <w:div w:id="826094659">
                                      <w:marLeft w:val="0"/>
                                      <w:marRight w:val="0"/>
                                      <w:marTop w:val="0"/>
                                      <w:marBottom w:val="0"/>
                                      <w:divBdr>
                                        <w:top w:val="none" w:sz="0" w:space="0" w:color="auto"/>
                                        <w:left w:val="none" w:sz="0" w:space="0" w:color="auto"/>
                                        <w:bottom w:val="none" w:sz="0" w:space="0" w:color="auto"/>
                                        <w:right w:val="none" w:sz="0" w:space="0" w:color="auto"/>
                                      </w:divBdr>
                                      <w:divsChild>
                                        <w:div w:id="826094648">
                                          <w:marLeft w:val="0"/>
                                          <w:marRight w:val="0"/>
                                          <w:marTop w:val="0"/>
                                          <w:marBottom w:val="0"/>
                                          <w:divBdr>
                                            <w:top w:val="none" w:sz="0" w:space="0" w:color="auto"/>
                                            <w:left w:val="none" w:sz="0" w:space="0" w:color="auto"/>
                                            <w:bottom w:val="none" w:sz="0" w:space="0" w:color="auto"/>
                                            <w:right w:val="none" w:sz="0" w:space="0" w:color="auto"/>
                                          </w:divBdr>
                                          <w:divsChild>
                                            <w:div w:id="826094673">
                                              <w:marLeft w:val="0"/>
                                              <w:marRight w:val="0"/>
                                              <w:marTop w:val="0"/>
                                              <w:marBottom w:val="0"/>
                                              <w:divBdr>
                                                <w:top w:val="none" w:sz="0" w:space="0" w:color="auto"/>
                                                <w:left w:val="none" w:sz="0" w:space="0" w:color="auto"/>
                                                <w:bottom w:val="none" w:sz="0" w:space="0" w:color="auto"/>
                                                <w:right w:val="none" w:sz="0" w:space="0" w:color="auto"/>
                                              </w:divBdr>
                                              <w:divsChild>
                                                <w:div w:id="826094662">
                                                  <w:marLeft w:val="0"/>
                                                  <w:marRight w:val="0"/>
                                                  <w:marTop w:val="0"/>
                                                  <w:marBottom w:val="0"/>
                                                  <w:divBdr>
                                                    <w:top w:val="none" w:sz="0" w:space="0" w:color="auto"/>
                                                    <w:left w:val="none" w:sz="0" w:space="0" w:color="auto"/>
                                                    <w:bottom w:val="none" w:sz="0" w:space="0" w:color="auto"/>
                                                    <w:right w:val="none" w:sz="0" w:space="0" w:color="auto"/>
                                                  </w:divBdr>
                                                  <w:divsChild>
                                                    <w:div w:id="8260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477864">
      <w:bodyDiv w:val="1"/>
      <w:marLeft w:val="0"/>
      <w:marRight w:val="0"/>
      <w:marTop w:val="0"/>
      <w:marBottom w:val="0"/>
      <w:divBdr>
        <w:top w:val="none" w:sz="0" w:space="0" w:color="auto"/>
        <w:left w:val="none" w:sz="0" w:space="0" w:color="auto"/>
        <w:bottom w:val="none" w:sz="0" w:space="0" w:color="auto"/>
        <w:right w:val="none" w:sz="0" w:space="0" w:color="auto"/>
      </w:divBdr>
      <w:divsChild>
        <w:div w:id="1124353014">
          <w:marLeft w:val="0"/>
          <w:marRight w:val="0"/>
          <w:marTop w:val="0"/>
          <w:marBottom w:val="0"/>
          <w:divBdr>
            <w:top w:val="none" w:sz="0" w:space="0" w:color="auto"/>
            <w:left w:val="none" w:sz="0" w:space="0" w:color="auto"/>
            <w:bottom w:val="none" w:sz="0" w:space="0" w:color="auto"/>
            <w:right w:val="none" w:sz="0" w:space="0" w:color="auto"/>
          </w:divBdr>
        </w:div>
        <w:div w:id="1419013193">
          <w:marLeft w:val="0"/>
          <w:marRight w:val="0"/>
          <w:marTop w:val="0"/>
          <w:marBottom w:val="0"/>
          <w:divBdr>
            <w:top w:val="single" w:sz="2" w:space="4" w:color="31497B"/>
            <w:left w:val="single" w:sz="2" w:space="0" w:color="31497B"/>
            <w:bottom w:val="single" w:sz="2" w:space="4" w:color="31497B"/>
            <w:right w:val="single" w:sz="2" w:space="0" w:color="31497B"/>
          </w:divBdr>
        </w:div>
      </w:divsChild>
    </w:div>
    <w:div w:id="1249079200">
      <w:bodyDiv w:val="1"/>
      <w:marLeft w:val="0"/>
      <w:marRight w:val="0"/>
      <w:marTop w:val="0"/>
      <w:marBottom w:val="0"/>
      <w:divBdr>
        <w:top w:val="none" w:sz="0" w:space="0" w:color="auto"/>
        <w:left w:val="none" w:sz="0" w:space="0" w:color="auto"/>
        <w:bottom w:val="none" w:sz="0" w:space="0" w:color="auto"/>
        <w:right w:val="none" w:sz="0" w:space="0" w:color="auto"/>
      </w:divBdr>
      <w:divsChild>
        <w:div w:id="53546144">
          <w:marLeft w:val="0"/>
          <w:marRight w:val="0"/>
          <w:marTop w:val="0"/>
          <w:marBottom w:val="0"/>
          <w:divBdr>
            <w:top w:val="none" w:sz="0" w:space="0" w:color="auto"/>
            <w:left w:val="none" w:sz="0" w:space="0" w:color="auto"/>
            <w:bottom w:val="none" w:sz="0" w:space="0" w:color="auto"/>
            <w:right w:val="none" w:sz="0" w:space="0" w:color="auto"/>
          </w:divBdr>
        </w:div>
        <w:div w:id="1357385791">
          <w:marLeft w:val="0"/>
          <w:marRight w:val="0"/>
          <w:marTop w:val="0"/>
          <w:marBottom w:val="0"/>
          <w:divBdr>
            <w:top w:val="single" w:sz="2" w:space="4" w:color="31497B"/>
            <w:left w:val="single" w:sz="2" w:space="0" w:color="31497B"/>
            <w:bottom w:val="single" w:sz="2" w:space="4" w:color="31497B"/>
            <w:right w:val="single" w:sz="2" w:space="0" w:color="31497B"/>
          </w:divBdr>
        </w:div>
      </w:divsChild>
    </w:div>
    <w:div w:id="1252930677">
      <w:bodyDiv w:val="1"/>
      <w:marLeft w:val="0"/>
      <w:marRight w:val="0"/>
      <w:marTop w:val="0"/>
      <w:marBottom w:val="0"/>
      <w:divBdr>
        <w:top w:val="none" w:sz="0" w:space="0" w:color="auto"/>
        <w:left w:val="none" w:sz="0" w:space="0" w:color="auto"/>
        <w:bottom w:val="none" w:sz="0" w:space="0" w:color="auto"/>
        <w:right w:val="none" w:sz="0" w:space="0" w:color="auto"/>
      </w:divBdr>
    </w:div>
    <w:div w:id="1424112017">
      <w:bodyDiv w:val="1"/>
      <w:marLeft w:val="0"/>
      <w:marRight w:val="0"/>
      <w:marTop w:val="0"/>
      <w:marBottom w:val="0"/>
      <w:divBdr>
        <w:top w:val="none" w:sz="0" w:space="0" w:color="auto"/>
        <w:left w:val="none" w:sz="0" w:space="0" w:color="auto"/>
        <w:bottom w:val="none" w:sz="0" w:space="0" w:color="auto"/>
        <w:right w:val="none" w:sz="0" w:space="0" w:color="auto"/>
      </w:divBdr>
      <w:divsChild>
        <w:div w:id="782379212">
          <w:marLeft w:val="0"/>
          <w:marRight w:val="0"/>
          <w:marTop w:val="0"/>
          <w:marBottom w:val="0"/>
          <w:divBdr>
            <w:top w:val="none" w:sz="0" w:space="0" w:color="auto"/>
            <w:left w:val="none" w:sz="0" w:space="0" w:color="auto"/>
            <w:bottom w:val="none" w:sz="0" w:space="0" w:color="auto"/>
            <w:right w:val="none" w:sz="0" w:space="0" w:color="auto"/>
          </w:divBdr>
        </w:div>
        <w:div w:id="915017061">
          <w:marLeft w:val="0"/>
          <w:marRight w:val="0"/>
          <w:marTop w:val="0"/>
          <w:marBottom w:val="0"/>
          <w:divBdr>
            <w:top w:val="single" w:sz="2" w:space="4" w:color="31497B"/>
            <w:left w:val="single" w:sz="2" w:space="0" w:color="31497B"/>
            <w:bottom w:val="single" w:sz="2" w:space="4" w:color="31497B"/>
            <w:right w:val="single" w:sz="2" w:space="0" w:color="31497B"/>
          </w:divBdr>
        </w:div>
      </w:divsChild>
    </w:div>
    <w:div w:id="1449348000">
      <w:bodyDiv w:val="1"/>
      <w:marLeft w:val="0"/>
      <w:marRight w:val="0"/>
      <w:marTop w:val="0"/>
      <w:marBottom w:val="0"/>
      <w:divBdr>
        <w:top w:val="none" w:sz="0" w:space="0" w:color="auto"/>
        <w:left w:val="none" w:sz="0" w:space="0" w:color="auto"/>
        <w:bottom w:val="none" w:sz="0" w:space="0" w:color="auto"/>
        <w:right w:val="none" w:sz="0" w:space="0" w:color="auto"/>
      </w:divBdr>
      <w:divsChild>
        <w:div w:id="975060538">
          <w:marLeft w:val="0"/>
          <w:marRight w:val="0"/>
          <w:marTop w:val="0"/>
          <w:marBottom w:val="0"/>
          <w:divBdr>
            <w:top w:val="none" w:sz="0" w:space="0" w:color="auto"/>
            <w:left w:val="none" w:sz="0" w:space="0" w:color="auto"/>
            <w:bottom w:val="none" w:sz="0" w:space="0" w:color="auto"/>
            <w:right w:val="none" w:sz="0" w:space="0" w:color="auto"/>
          </w:divBdr>
        </w:div>
        <w:div w:id="1091121394">
          <w:marLeft w:val="0"/>
          <w:marRight w:val="0"/>
          <w:marTop w:val="0"/>
          <w:marBottom w:val="0"/>
          <w:divBdr>
            <w:top w:val="single" w:sz="2" w:space="4" w:color="31497B"/>
            <w:left w:val="single" w:sz="2" w:space="0" w:color="31497B"/>
            <w:bottom w:val="single" w:sz="2" w:space="4" w:color="31497B"/>
            <w:right w:val="single" w:sz="2" w:space="0" w:color="31497B"/>
          </w:divBdr>
        </w:div>
      </w:divsChild>
    </w:div>
    <w:div w:id="19847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lib.purdue.edu/lib_fsdocs/63" TargetMode="External"/><Relationship Id="rId18" Type="http://schemas.openxmlformats.org/officeDocument/2006/relationships/hyperlink" Target="http://www.purdue.edu/research/gpri/publications/documents/WeinerFormattedBrief.pdf" TargetMode="External"/><Relationship Id="rId26" Type="http://schemas.openxmlformats.org/officeDocument/2006/relationships/hyperlink" Target="http://www.tcrecord.org/content.asp?contentid=15877" TargetMode="External"/><Relationship Id="rId39" Type="http://schemas.openxmlformats.org/officeDocument/2006/relationships/hyperlink" Target="http://units.sla.org/division/ded/education_libraries.html" TargetMode="External"/><Relationship Id="rId3" Type="http://schemas.openxmlformats.org/officeDocument/2006/relationships/styles" Target="styles.xml"/><Relationship Id="rId21" Type="http://schemas.openxmlformats.org/officeDocument/2006/relationships/hyperlink" Target="http://docs.lib.purdue.edu/lib_fsdocs/4/" TargetMode="External"/><Relationship Id="rId34" Type="http://schemas.openxmlformats.org/officeDocument/2006/relationships/hyperlink" Target="http://www.sciencedirect.com/science/article/pii/S0740624X09000471" TargetMode="External"/><Relationship Id="rId42" Type="http://schemas.openxmlformats.org/officeDocument/2006/relationships/hyperlink" Target="http://docs.lib.purdue.edu/cgi/viewcontent.cgi?article=1080&amp;context=lib_fspres" TargetMode="External"/><Relationship Id="rId47" Type="http://schemas.openxmlformats.org/officeDocument/2006/relationships/hyperlink" Target="http://docs.lib.purdue.edu/cgi/viewcontent.cgi?article=1019&amp;context=lib_fspres" TargetMode="External"/><Relationship Id="rId50" Type="http://schemas.openxmlformats.org/officeDocument/2006/relationships/hyperlink" Target="http://docs.lib.purdue.edu/cgi/viewcontent.cgi?article=1010&amp;context=lib_fspres" TargetMode="External"/><Relationship Id="rId7" Type="http://schemas.openxmlformats.org/officeDocument/2006/relationships/endnotes" Target="endnotes.xml"/><Relationship Id="rId12" Type="http://schemas.openxmlformats.org/officeDocument/2006/relationships/hyperlink" Target="http://journals.sfu.ca/iaald/index.php/aginfo/article/view/645" TargetMode="External"/><Relationship Id="rId17" Type="http://schemas.openxmlformats.org/officeDocument/2006/relationships/hyperlink" Target="http://docs.lib.purdue.edu/lib_fsdocs/74/" TargetMode="External"/><Relationship Id="rId25" Type="http://schemas.openxmlformats.org/officeDocument/2006/relationships/hyperlink" Target="http://www.tcrecord.org/content.asp?contentid=15867" TargetMode="External"/><Relationship Id="rId33" Type="http://schemas.openxmlformats.org/officeDocument/2006/relationships/hyperlink" Target="http://docs.lib.purdue.edu/lib_fsdocs/72" TargetMode="External"/><Relationship Id="rId38" Type="http://schemas.openxmlformats.org/officeDocument/2006/relationships/hyperlink" Target="http://www.webpages.uidaho.edu/~mbolin/weiner.htm" TargetMode="External"/><Relationship Id="rId46" Type="http://schemas.openxmlformats.org/officeDocument/2006/relationships/hyperlink" Target="http://docs.lib.purdue.edu/cgi/viewcontent.cgi?article=1051&amp;context=lib_fspres&amp;sei-redir=1&amp;referer=http%3A%2F%2Fscholar.google.com%2Fscholar_url%3Fhl%3Den%26q%3Dhttp%3A%2F%2Fdocs.lib.purdue.edu%2Fcgi%2Fviewcontent.cgi%253Farticle%253D1051%2526context%253Dlib_fspres%26sa%3DX%26scisig%3DAAGBfm0qSbdn3lsvgNXGPGjaC28I-awUiw%26oi%3Dscholaralrt" TargetMode="External"/><Relationship Id="rId2" Type="http://schemas.openxmlformats.org/officeDocument/2006/relationships/numbering" Target="numbering.xml"/><Relationship Id="rId16" Type="http://schemas.openxmlformats.org/officeDocument/2006/relationships/hyperlink" Target="http://docs.lib.purdue.edu/lib_fsdocs/60" TargetMode="External"/><Relationship Id="rId20" Type="http://schemas.openxmlformats.org/officeDocument/2006/relationships/hyperlink" Target="http://docs.lib.purdue.edu/lib_fsdocs/7/" TargetMode="External"/><Relationship Id="rId29" Type="http://schemas.openxmlformats.org/officeDocument/2006/relationships/hyperlink" Target="http://docs.lib.purdue.edu/lib_research/118/" TargetMode="External"/><Relationship Id="rId41" Type="http://schemas.openxmlformats.org/officeDocument/2006/relationships/hyperlink" Target="http://www.ncbi.nlm.nih.gov/pmc/articles/PMC2263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ib.purdue.edu/lib_fsdocs/125" TargetMode="External"/><Relationship Id="rId24" Type="http://schemas.openxmlformats.org/officeDocument/2006/relationships/hyperlink" Target="http://units.sla.org/division/ded/education_libraries.html" TargetMode="External"/><Relationship Id="rId32" Type="http://schemas.openxmlformats.org/officeDocument/2006/relationships/hyperlink" Target="http://docs.lib.purdue.edu/lib_fsdocs/73" TargetMode="External"/><Relationship Id="rId37" Type="http://schemas.openxmlformats.org/officeDocument/2006/relationships/hyperlink" Target="http://www.sciencedirect.com/science/article/pii/S0099133305000777" TargetMode="External"/><Relationship Id="rId40" Type="http://schemas.openxmlformats.org/officeDocument/2006/relationships/hyperlink" Target="http://muse.jhu.edu/journals/portal_libraries_and_the_academy/v003/3.1weiner.html" TargetMode="External"/><Relationship Id="rId45" Type="http://schemas.openxmlformats.org/officeDocument/2006/relationships/hyperlink" Target="http://docs.lib.purdue.edu/cgi/viewcontent.cgi?article=1058&amp;context=lib_fspres&amp;sei-redir=1&amp;referer=http%3A%2F%2Fscholar.google.com%2Fscholar_url%3Fhl%3Den%26q%3Dhttp%3A%2F%2Fdocs.lib.purdue.edu%2Fcgi%2Fviewcontent.cgi%253Farticle%253D1058%2526context%253Dlib_fspres%26sa%3DX%26scisig%3DAAGBfm3RGjinK_AnkIetK9hrgdHF1f90Cg%26oi%3Dscholaralr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dl.handle.net/2263/40781" TargetMode="External"/><Relationship Id="rId23" Type="http://schemas.openxmlformats.org/officeDocument/2006/relationships/hyperlink" Target="http://jvmeonline.metapress.com/content/71p357w73796172q/?p=05baa8653b594b9ba2ea2b24ec942955&amp;pi=5" TargetMode="External"/><Relationship Id="rId28" Type="http://schemas.openxmlformats.org/officeDocument/2006/relationships/hyperlink" Target="http://docs.lib.purdue.edu/lib_research/131/" TargetMode="External"/><Relationship Id="rId36" Type="http://schemas.openxmlformats.org/officeDocument/2006/relationships/hyperlink" Target="http://search.proquest.com.ezproxy.lib.purdue.edu/dissertations/docview/304786642/fulltextPDF/13F29205FF650726674/1?accountid=13360" TargetMode="External"/><Relationship Id="rId49" Type="http://schemas.openxmlformats.org/officeDocument/2006/relationships/hyperlink" Target="http://docs.lib.purdue.edu/cgi/viewcontent.cgi?article=1009&amp;context=lib_fspres" TargetMode="External"/><Relationship Id="rId10" Type="http://schemas.openxmlformats.org/officeDocument/2006/relationships/hyperlink" Target="http://docs.lib.purdue.edu/lib_fsdocs/126" TargetMode="External"/><Relationship Id="rId19" Type="http://schemas.openxmlformats.org/officeDocument/2006/relationships/hyperlink" Target="http://docs.lib.purdue.edu/lib_fsdocs/11/" TargetMode="External"/><Relationship Id="rId31" Type="http://schemas.openxmlformats.org/officeDocument/2006/relationships/hyperlink" Target="http://docs.lib.purdue.edu/lib_research/117/" TargetMode="External"/><Relationship Id="rId44" Type="http://schemas.openxmlformats.org/officeDocument/2006/relationships/hyperlink" Target="http://docs.lib.purdue.edu/cgi/viewcontent.cgi?article=1082&amp;context=lib_fspres&amp;sei-redir=1&amp;referer=http%3A%2F%2Fscholar.google.com%2Fscholar_url%3Fhl%3Den%26q%3Dhttp%3A%2F%2Fdocs.lib.purdue.edu%2Fcgi%2Fviewcontent.cgi%253Farticle%253D1082%2526context%253Dlib_fspres%26sa%3DX%26scisig%3DAAGBfm0M98y3ap5yUwzBJ-dBVh5tvyCsjA%26oi%3Dscholaralr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lib.purdue.edu/lib_fsdocs/122" TargetMode="External"/><Relationship Id="rId14" Type="http://schemas.openxmlformats.org/officeDocument/2006/relationships/hyperlink" Target="http://docs.lib.purdue.edu/lib_fsdocs/59" TargetMode="External"/><Relationship Id="rId22" Type="http://schemas.openxmlformats.org/officeDocument/2006/relationships/hyperlink" Target="http://docs.lib.purdue.edu/lib_fsdocs/70" TargetMode="External"/><Relationship Id="rId27" Type="http://schemas.openxmlformats.org/officeDocument/2006/relationships/hyperlink" Target="http://docs.lib.purdue.edu/lib_research/145/" TargetMode="External"/><Relationship Id="rId30" Type="http://schemas.openxmlformats.org/officeDocument/2006/relationships/hyperlink" Target="http://docs.lib.purdue.edu/lib_research/116/" TargetMode="External"/><Relationship Id="rId35" Type="http://schemas.openxmlformats.org/officeDocument/2006/relationships/hyperlink" Target="http://www.sciencedirect.com/science/article/pii/S0099133308001924" TargetMode="External"/><Relationship Id="rId43" Type="http://schemas.openxmlformats.org/officeDocument/2006/relationships/hyperlink" Target="http://docs.lib.purdue.edu/lib_fspres/89" TargetMode="External"/><Relationship Id="rId48" Type="http://schemas.openxmlformats.org/officeDocument/2006/relationships/hyperlink" Target="http://docs.lib.purdue.edu/cgi/viewcontent.cgi?article=1013&amp;context=lib_fspres" TargetMode="External"/><Relationship Id="rId8" Type="http://schemas.openxmlformats.org/officeDocument/2006/relationships/hyperlink" Target="http://journals.sfu.ca/iaald/index.php/aginfo/article/view/645"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E6054-956E-4712-AE72-97C3302D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1703</Words>
  <Characters>15525</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Libraries</Company>
  <LinksUpToDate>false</LinksUpToDate>
  <CharactersWithSpaces>17194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Sharon Gray</dc:creator>
  <cp:lastModifiedBy>Weiner, Sharon A</cp:lastModifiedBy>
  <cp:revision>3</cp:revision>
  <cp:lastPrinted>2007-02-26T20:07:00Z</cp:lastPrinted>
  <dcterms:created xsi:type="dcterms:W3CDTF">2016-08-16T18:33:00Z</dcterms:created>
  <dcterms:modified xsi:type="dcterms:W3CDTF">2016-08-16T18:46:00Z</dcterms:modified>
</cp:coreProperties>
</file>